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65" w:rsidRPr="00C14C65" w:rsidRDefault="00C14C65" w:rsidP="00C14C65">
      <w:pPr>
        <w:spacing w:after="0" w:line="240" w:lineRule="auto"/>
        <w:rPr>
          <w:b/>
          <w:sz w:val="28"/>
          <w:szCs w:val="28"/>
        </w:rPr>
      </w:pPr>
      <w:r w:rsidRPr="00C14C65">
        <w:rPr>
          <w:b/>
          <w:sz w:val="28"/>
          <w:szCs w:val="28"/>
        </w:rPr>
        <w:t xml:space="preserve">Green Line </w:t>
      </w:r>
      <w:r w:rsidR="00E91F61">
        <w:rPr>
          <w:b/>
          <w:sz w:val="28"/>
          <w:szCs w:val="28"/>
        </w:rPr>
        <w:t>1–</w:t>
      </w:r>
      <w:r w:rsidR="00580A24">
        <w:rPr>
          <w:b/>
          <w:sz w:val="28"/>
          <w:szCs w:val="28"/>
        </w:rPr>
        <w:t xml:space="preserve">6 </w:t>
      </w:r>
      <w:r w:rsidRPr="00C14C65">
        <w:rPr>
          <w:b/>
          <w:sz w:val="28"/>
          <w:szCs w:val="28"/>
        </w:rPr>
        <w:t>G9</w:t>
      </w:r>
    </w:p>
    <w:p w:rsidR="00C14C65" w:rsidRPr="00C14C65" w:rsidRDefault="00C14C65" w:rsidP="00C14C65">
      <w:pPr>
        <w:spacing w:after="0" w:line="240" w:lineRule="auto"/>
        <w:rPr>
          <w:b/>
          <w:sz w:val="28"/>
          <w:szCs w:val="28"/>
        </w:rPr>
      </w:pPr>
      <w:r w:rsidRPr="00C14C65">
        <w:rPr>
          <w:b/>
          <w:sz w:val="28"/>
          <w:szCs w:val="28"/>
        </w:rPr>
        <w:t>Hinweise zum Einsatz der Vorschläge zur Leistungsmessung</w:t>
      </w:r>
      <w:r w:rsidR="00F40B6F">
        <w:rPr>
          <w:b/>
          <w:sz w:val="28"/>
          <w:szCs w:val="28"/>
        </w:rPr>
        <w:t xml:space="preserve"> (NI)</w:t>
      </w:r>
    </w:p>
    <w:p w:rsidR="00C14C65" w:rsidRDefault="00C14C65"/>
    <w:p w:rsidR="002C142D" w:rsidRPr="00C14C65" w:rsidRDefault="00C14C65">
      <w:pPr>
        <w:rPr>
          <w:b/>
        </w:rPr>
      </w:pPr>
      <w:r w:rsidRPr="00C14C65">
        <w:rPr>
          <w:b/>
        </w:rPr>
        <w:t>Vorbemerkung</w:t>
      </w:r>
    </w:p>
    <w:p w:rsidR="00F40B6F" w:rsidRDefault="00C14C65" w:rsidP="002C142D">
      <w:pPr>
        <w:tabs>
          <w:tab w:val="left" w:pos="142"/>
        </w:tabs>
      </w:pPr>
      <w:r>
        <w:t xml:space="preserve">Die Green Line-Titel </w:t>
      </w:r>
      <w:r w:rsidRPr="00C14C65">
        <w:rPr>
          <w:i/>
        </w:rPr>
        <w:t>Vorschläge zur Leistungsmessung</w:t>
      </w:r>
      <w:r>
        <w:t xml:space="preserve"> enthalten eine Fülle von Aufgaben zur Überprüfung der Kompetenzen passend zum Schülerbuch. Dabei sind die Hefte so konzipiert, dass bei entsprechender Auswahl aus dem angebotenen Fundus die jeweiligen Anforderungen aller Bundesländer erfüllt werden können. </w:t>
      </w:r>
      <w:r w:rsidR="00F40B6F">
        <w:t xml:space="preserve">So wurden die beiden Abteilungen </w:t>
      </w:r>
      <w:proofErr w:type="spellStart"/>
      <w:r w:rsidR="00F40B6F" w:rsidRPr="00F40B6F">
        <w:rPr>
          <w:i/>
        </w:rPr>
        <w:t>Vocabulary</w:t>
      </w:r>
      <w:proofErr w:type="spellEnd"/>
      <w:r w:rsidR="00F40B6F">
        <w:t xml:space="preserve"> und </w:t>
      </w:r>
      <w:r w:rsidR="00F40B6F" w:rsidRPr="00F40B6F">
        <w:rPr>
          <w:i/>
        </w:rPr>
        <w:t>Language</w:t>
      </w:r>
      <w:r w:rsidR="00F40B6F">
        <w:t xml:space="preserve"> aufgenommen, </w:t>
      </w:r>
      <w:r w:rsidR="00C9758B">
        <w:t xml:space="preserve">um </w:t>
      </w:r>
      <w:r w:rsidR="001737CA">
        <w:t xml:space="preserve">den </w:t>
      </w:r>
      <w:r w:rsidR="00C9758B">
        <w:t>Forderungen mancher Bundesländer nach dezidierten Aufgaben zu den sprachlichen Mitteln</w:t>
      </w:r>
      <w:r w:rsidR="001737CA">
        <w:t xml:space="preserve"> nachzukommen</w:t>
      </w:r>
      <w:r w:rsidR="00C9758B">
        <w:t xml:space="preserve">. </w:t>
      </w:r>
    </w:p>
    <w:p w:rsidR="00C14C65" w:rsidRDefault="00C9758B" w:rsidP="002C142D">
      <w:pPr>
        <w:tabs>
          <w:tab w:val="left" w:pos="142"/>
        </w:tabs>
      </w:pPr>
      <w:r>
        <w:t xml:space="preserve">Um Sie bei der Konzeption kompetenzorientierter Klassenarbeiten </w:t>
      </w:r>
      <w:r w:rsidRPr="001737CA">
        <w:rPr>
          <w:u w:val="single"/>
        </w:rPr>
        <w:t>im Einklang</w:t>
      </w:r>
      <w:r w:rsidR="00D460DC">
        <w:rPr>
          <w:u w:val="single"/>
        </w:rPr>
        <w:t xml:space="preserve"> mit dem</w:t>
      </w:r>
      <w:r w:rsidRPr="001737CA">
        <w:rPr>
          <w:u w:val="single"/>
        </w:rPr>
        <w:t xml:space="preserve"> niedersächsischen Kerncurriculum</w:t>
      </w:r>
      <w:r>
        <w:t xml:space="preserve"> zu unterstützen, haben wir auf der </w:t>
      </w:r>
      <w:r w:rsidR="00C14C65" w:rsidRPr="00C14C65">
        <w:t xml:space="preserve">Grundlage der vorliegenden </w:t>
      </w:r>
      <w:r>
        <w:t>H</w:t>
      </w:r>
      <w:r w:rsidR="00C14C65" w:rsidRPr="00C14C65">
        <w:t xml:space="preserve">efte </w:t>
      </w:r>
      <w:r>
        <w:t xml:space="preserve">zur Leistungsmessung </w:t>
      </w:r>
      <w:r w:rsidR="00C14C65" w:rsidRPr="001737CA">
        <w:rPr>
          <w:u w:val="single"/>
        </w:rPr>
        <w:t>konkrete Klassenarbeitsvorschläge</w:t>
      </w:r>
      <w:r w:rsidR="00C14C65" w:rsidRPr="00C14C65">
        <w:t xml:space="preserve"> passend für </w:t>
      </w:r>
      <w:r>
        <w:t xml:space="preserve">Niedersachsen erstellt. Diese Vorschläge greifen natürlich ausschließlich </w:t>
      </w:r>
      <w:r w:rsidR="00C14C65" w:rsidRPr="00C14C65">
        <w:t xml:space="preserve">auf </w:t>
      </w:r>
      <w:r>
        <w:t xml:space="preserve">für Sie passende </w:t>
      </w:r>
      <w:r w:rsidR="00D460DC">
        <w:t>kompetenzorientierte</w:t>
      </w:r>
      <w:r w:rsidR="00C14C65" w:rsidRPr="00C14C65">
        <w:t xml:space="preserve"> Aufgaben </w:t>
      </w:r>
      <w:r>
        <w:t xml:space="preserve">in den Heften </w:t>
      </w:r>
      <w:r w:rsidR="00C14C65" w:rsidRPr="00C14C65">
        <w:t>zurück</w:t>
      </w:r>
      <w:r>
        <w:t>.</w:t>
      </w:r>
    </w:p>
    <w:p w:rsidR="00C9758B" w:rsidRDefault="00C9758B" w:rsidP="002C142D">
      <w:pPr>
        <w:tabs>
          <w:tab w:val="left" w:pos="142"/>
        </w:tabs>
      </w:pPr>
    </w:p>
    <w:p w:rsidR="00C9758B" w:rsidRPr="00C9758B" w:rsidRDefault="000E6AAA" w:rsidP="002C142D">
      <w:pPr>
        <w:tabs>
          <w:tab w:val="left" w:pos="142"/>
        </w:tabs>
        <w:rPr>
          <w:b/>
        </w:rPr>
      </w:pPr>
      <w:r w:rsidRPr="000E6AAA">
        <w:rPr>
          <w:b/>
          <w:i/>
        </w:rPr>
        <w:t>Listening</w:t>
      </w:r>
      <w:r w:rsidR="00C9758B" w:rsidRPr="00C9758B">
        <w:rPr>
          <w:b/>
        </w:rPr>
        <w:t xml:space="preserve"> und </w:t>
      </w:r>
      <w:r w:rsidRPr="000E6AAA">
        <w:rPr>
          <w:b/>
          <w:i/>
        </w:rPr>
        <w:t>Reading</w:t>
      </w:r>
    </w:p>
    <w:p w:rsidR="008E6291" w:rsidRDefault="00E37E3A" w:rsidP="00C9758B">
      <w:r>
        <w:t xml:space="preserve">Bei allen </w:t>
      </w:r>
      <w:r w:rsidR="000E6AAA" w:rsidRPr="000E6AAA">
        <w:rPr>
          <w:i/>
        </w:rPr>
        <w:t>Listening</w:t>
      </w:r>
      <w:r>
        <w:t xml:space="preserve">- und </w:t>
      </w:r>
      <w:r w:rsidR="000E6AAA" w:rsidRPr="000E6AAA">
        <w:rPr>
          <w:i/>
        </w:rPr>
        <w:t>Reading</w:t>
      </w:r>
      <w:r>
        <w:t xml:space="preserve">-Aufgaben gibt es </w:t>
      </w:r>
      <w:r w:rsidR="00C9758B">
        <w:t xml:space="preserve">in den Heften </w:t>
      </w:r>
      <w:r>
        <w:t>je zwei Alternativen (</w:t>
      </w:r>
      <w:proofErr w:type="spellStart"/>
      <w:r w:rsidRPr="000E6AAA">
        <w:rPr>
          <w:i/>
        </w:rPr>
        <w:t>Either</w:t>
      </w:r>
      <w:proofErr w:type="spellEnd"/>
      <w:r w:rsidRPr="000E6AAA">
        <w:rPr>
          <w:i/>
        </w:rPr>
        <w:t>/</w:t>
      </w:r>
      <w:proofErr w:type="spellStart"/>
      <w:r w:rsidRPr="000E6AAA">
        <w:rPr>
          <w:i/>
        </w:rPr>
        <w:t>Or</w:t>
      </w:r>
      <w:proofErr w:type="spellEnd"/>
      <w:r>
        <w:t xml:space="preserve">): wählen Sie jeweils nur </w:t>
      </w:r>
      <w:r w:rsidRPr="000E6AAA">
        <w:rPr>
          <w:u w:val="single"/>
        </w:rPr>
        <w:t>eine</w:t>
      </w:r>
      <w:r>
        <w:t xml:space="preserve"> davon. Falls sich eine der Alternativaufgaben aus inhaltlichen </w:t>
      </w:r>
      <w:r w:rsidR="000E6AAA">
        <w:t>Gründen besonders anbietet</w:t>
      </w:r>
      <w:r>
        <w:t xml:space="preserve">, </w:t>
      </w:r>
      <w:r w:rsidR="000E6AAA">
        <w:t xml:space="preserve">wird </w:t>
      </w:r>
      <w:r>
        <w:t xml:space="preserve">dies </w:t>
      </w:r>
      <w:r w:rsidR="000E6AAA">
        <w:t xml:space="preserve">in den Hinweisen weiter unten </w:t>
      </w:r>
      <w:r>
        <w:t>extra angegeben.</w:t>
      </w:r>
    </w:p>
    <w:p w:rsidR="002C142D" w:rsidRDefault="002C142D" w:rsidP="002C142D">
      <w:pPr>
        <w:tabs>
          <w:tab w:val="left" w:pos="142"/>
        </w:tabs>
      </w:pPr>
      <w:r>
        <w:t xml:space="preserve">Die </w:t>
      </w:r>
      <w:r w:rsidR="000E6AAA" w:rsidRPr="000E6AAA">
        <w:rPr>
          <w:i/>
        </w:rPr>
        <w:t>Listening</w:t>
      </w:r>
      <w:r>
        <w:t xml:space="preserve">-Texte werden immer jeweils 2x vorgespielt. </w:t>
      </w:r>
      <w:r w:rsidR="000E6AAA">
        <w:t xml:space="preserve">Bei den unten angegebenen Zeitangaben sind die </w:t>
      </w:r>
      <w:r>
        <w:t xml:space="preserve">Vorspiel- sowie die </w:t>
      </w:r>
      <w:proofErr w:type="spellStart"/>
      <w:r>
        <w:t>Einlesezeit</w:t>
      </w:r>
      <w:r w:rsidR="000E6AAA">
        <w:t>en</w:t>
      </w:r>
      <w:proofErr w:type="spellEnd"/>
      <w:r>
        <w:t xml:space="preserve"> mit eingerechnet.</w:t>
      </w:r>
    </w:p>
    <w:p w:rsidR="000E6AAA" w:rsidRDefault="000E6AAA" w:rsidP="002C142D">
      <w:pPr>
        <w:tabs>
          <w:tab w:val="left" w:pos="142"/>
        </w:tabs>
      </w:pPr>
    </w:p>
    <w:p w:rsidR="000E6AAA" w:rsidRDefault="000E6AAA" w:rsidP="002C142D">
      <w:pPr>
        <w:tabs>
          <w:tab w:val="left" w:pos="142"/>
        </w:tabs>
      </w:pPr>
      <w:r>
        <w:t>Wir wünschen Ihnen viel Erfolg mit Green Line</w:t>
      </w:r>
      <w:r w:rsidR="001737CA">
        <w:t xml:space="preserve"> und den Vorschlägen zur Leistungsmessung</w:t>
      </w:r>
      <w:r>
        <w:t>.</w:t>
      </w:r>
    </w:p>
    <w:p w:rsidR="000E6AAA" w:rsidRDefault="000E6AAA" w:rsidP="002C142D">
      <w:pPr>
        <w:tabs>
          <w:tab w:val="left" w:pos="142"/>
        </w:tabs>
      </w:pPr>
      <w:r>
        <w:t>Ihr Green Line-Redaktionsteam</w:t>
      </w:r>
    </w:p>
    <w:p w:rsidR="000E6AAA" w:rsidRDefault="000E6AAA">
      <w:r>
        <w:br w:type="page"/>
      </w:r>
    </w:p>
    <w:tbl>
      <w:tblPr>
        <w:tblStyle w:val="Tabellenraster"/>
        <w:tblW w:w="5000" w:type="pct"/>
        <w:tblLook w:val="04A0" w:firstRow="1" w:lastRow="0" w:firstColumn="1" w:lastColumn="0" w:noHBand="0" w:noVBand="1"/>
      </w:tblPr>
      <w:tblGrid>
        <w:gridCol w:w="3229"/>
        <w:gridCol w:w="3259"/>
        <w:gridCol w:w="1840"/>
        <w:gridCol w:w="958"/>
      </w:tblGrid>
      <w:tr w:rsidR="00CE6545" w:rsidTr="005F7C8E">
        <w:trPr>
          <w:cantSplit/>
          <w:tblHeader/>
        </w:trPr>
        <w:tc>
          <w:tcPr>
            <w:tcW w:w="5000" w:type="pct"/>
            <w:gridSpan w:val="4"/>
            <w:shd w:val="clear" w:color="auto" w:fill="D9D9D9" w:themeFill="background1" w:themeFillShade="D9"/>
          </w:tcPr>
          <w:p w:rsidR="00CE6545" w:rsidRPr="00CE6545" w:rsidRDefault="00CE6545" w:rsidP="00CE6545">
            <w:pPr>
              <w:jc w:val="center"/>
              <w:rPr>
                <w:b/>
                <w:sz w:val="28"/>
                <w:szCs w:val="28"/>
              </w:rPr>
            </w:pPr>
            <w:r>
              <w:rPr>
                <w:b/>
                <w:sz w:val="28"/>
                <w:szCs w:val="28"/>
              </w:rPr>
              <w:lastRenderedPageBreak/>
              <w:t>Green Line 1</w:t>
            </w:r>
          </w:p>
        </w:tc>
      </w:tr>
      <w:tr w:rsidR="00C85377" w:rsidTr="00E91F61">
        <w:trPr>
          <w:cantSplit/>
        </w:trPr>
        <w:tc>
          <w:tcPr>
            <w:tcW w:w="5000" w:type="pct"/>
            <w:gridSpan w:val="4"/>
          </w:tcPr>
          <w:p w:rsidR="00C85377" w:rsidRPr="00C85377" w:rsidRDefault="00C85377" w:rsidP="00DC4534">
            <w:r>
              <w:rPr>
                <w:b/>
              </w:rPr>
              <w:t>Hinweis:</w:t>
            </w:r>
          </w:p>
          <w:p w:rsidR="00C85377" w:rsidRPr="00892C74" w:rsidRDefault="00C85377" w:rsidP="00DC4534">
            <w:r w:rsidRPr="00892C74">
              <w:t xml:space="preserve">Jede der Kompetenzen: </w:t>
            </w:r>
            <w:r w:rsidR="000E6AAA" w:rsidRPr="000E6AAA">
              <w:rPr>
                <w:i/>
              </w:rPr>
              <w:t>Listening</w:t>
            </w:r>
            <w:r w:rsidRPr="00892C74">
              <w:t xml:space="preserve">, </w:t>
            </w:r>
            <w:r w:rsidR="000E6AAA" w:rsidRPr="000E6AAA">
              <w:rPr>
                <w:i/>
              </w:rPr>
              <w:t>Reading</w:t>
            </w:r>
            <w:r w:rsidRPr="00892C74">
              <w:t xml:space="preserve">, </w:t>
            </w:r>
            <w:r w:rsidR="000E6AAA" w:rsidRPr="000E6AAA">
              <w:rPr>
                <w:i/>
              </w:rPr>
              <w:t>Writing</w:t>
            </w:r>
            <w:r w:rsidRPr="00892C74">
              <w:t xml:space="preserve">, </w:t>
            </w:r>
            <w:r w:rsidR="000E6AAA" w:rsidRPr="000E6AAA">
              <w:rPr>
                <w:i/>
              </w:rPr>
              <w:t>Mediation</w:t>
            </w:r>
            <w:r w:rsidRPr="00892C74">
              <w:t xml:space="preserve"> und </w:t>
            </w:r>
            <w:proofErr w:type="spellStart"/>
            <w:r w:rsidR="000E6AAA" w:rsidRPr="000E6AAA">
              <w:rPr>
                <w:i/>
              </w:rPr>
              <w:t>Speaking</w:t>
            </w:r>
            <w:proofErr w:type="spellEnd"/>
            <w:r w:rsidRPr="00892C74">
              <w:t xml:space="preserve"> muss gleichmäßig ausgebildet werden, kann aber aus Zeitgründen nicht in jeder Arbeit realisiert werden.</w:t>
            </w:r>
          </w:p>
          <w:p w:rsidR="00C85377" w:rsidRDefault="00C85377" w:rsidP="00DC4534">
            <w:r w:rsidRPr="00295869">
              <w:rPr>
                <w:shd w:val="clear" w:color="auto" w:fill="FFFF00"/>
              </w:rPr>
              <w:t xml:space="preserve">Die gelb markierten </w:t>
            </w:r>
            <w:r w:rsidR="000E6AAA">
              <w:rPr>
                <w:shd w:val="clear" w:color="auto" w:fill="FFFF00"/>
              </w:rPr>
              <w:t>Zeilen</w:t>
            </w:r>
            <w:r w:rsidRPr="00295869">
              <w:rPr>
                <w:shd w:val="clear" w:color="auto" w:fill="FFFF00"/>
              </w:rPr>
              <w:t xml:space="preserve"> sind ein Vorschlag für die </w:t>
            </w:r>
            <w:r w:rsidR="00193125">
              <w:rPr>
                <w:shd w:val="clear" w:color="auto" w:fill="FFFF00"/>
              </w:rPr>
              <w:t xml:space="preserve">Berücksichtigung </w:t>
            </w:r>
            <w:r w:rsidRPr="00295869">
              <w:rPr>
                <w:shd w:val="clear" w:color="auto" w:fill="FFFF00"/>
              </w:rPr>
              <w:t xml:space="preserve">aller </w:t>
            </w:r>
            <w:r w:rsidR="00E91F61" w:rsidRPr="00E91F61">
              <w:rPr>
                <w:i/>
                <w:shd w:val="clear" w:color="auto" w:fill="FFFF00"/>
              </w:rPr>
              <w:t>Unit</w:t>
            </w:r>
            <w:r w:rsidR="00193125" w:rsidRPr="00193125">
              <w:rPr>
                <w:i/>
                <w:shd w:val="clear" w:color="auto" w:fill="FFFF00"/>
              </w:rPr>
              <w:t>s</w:t>
            </w:r>
            <w:r w:rsidR="00193125">
              <w:rPr>
                <w:shd w:val="clear" w:color="auto" w:fill="FFFF00"/>
              </w:rPr>
              <w:t xml:space="preserve"> bei der Leistungsmessung </w:t>
            </w:r>
            <w:r w:rsidRPr="00295869">
              <w:rPr>
                <w:shd w:val="clear" w:color="auto" w:fill="FFFF00"/>
              </w:rPr>
              <w:t>in einem Schuljahr,</w:t>
            </w:r>
            <w:r w:rsidRPr="00892C74">
              <w:t xml:space="preserve"> </w:t>
            </w:r>
            <w:r w:rsidRPr="00295869">
              <w:rPr>
                <w:shd w:val="clear" w:color="auto" w:fill="D9D9D9" w:themeFill="background1" w:themeFillShade="D9"/>
              </w:rPr>
              <w:t>die grau markierten eine weitere Sequenz, die in der Gesamtheit des Jahres alle Kompetenzen berücksichtigt</w:t>
            </w:r>
            <w:r w:rsidR="00193125">
              <w:rPr>
                <w:shd w:val="clear" w:color="auto" w:fill="D9D9D9" w:themeFill="background1" w:themeFillShade="D9"/>
              </w:rPr>
              <w:t>,</w:t>
            </w:r>
            <w:r w:rsidRPr="00892C74">
              <w:t xml:space="preserve"> und die Vorschläge ohne Markierung sind eine </w:t>
            </w:r>
            <w:r>
              <w:rPr>
                <w:u w:val="single"/>
              </w:rPr>
              <w:t>weitere</w:t>
            </w:r>
            <w:r w:rsidRPr="00295869">
              <w:rPr>
                <w:u w:val="single"/>
              </w:rPr>
              <w:t xml:space="preserve"> Alternative</w:t>
            </w:r>
            <w:r w:rsidRPr="00892C74">
              <w:t xml:space="preserve">. Das Konzept </w:t>
            </w:r>
            <w:r w:rsidR="00193125">
              <w:t xml:space="preserve">der </w:t>
            </w:r>
            <w:r w:rsidR="00193125" w:rsidRPr="00193125">
              <w:rPr>
                <w:i/>
              </w:rPr>
              <w:t>Vorschläge zur Lei</w:t>
            </w:r>
            <w:r w:rsidR="00193125">
              <w:rPr>
                <w:i/>
              </w:rPr>
              <w:t>s</w:t>
            </w:r>
            <w:r w:rsidR="00193125" w:rsidRPr="00193125">
              <w:rPr>
                <w:i/>
              </w:rPr>
              <w:t>tungsmessung</w:t>
            </w:r>
            <w:r w:rsidR="00193125">
              <w:t xml:space="preserve"> </w:t>
            </w:r>
            <w:r w:rsidRPr="00892C74">
              <w:t>ist aber so angelegt, dass jederzeit neue Kombinationen möglich sind.</w:t>
            </w:r>
          </w:p>
          <w:p w:rsidR="00C85377" w:rsidRDefault="00C85377" w:rsidP="00DC4534">
            <w:r>
              <w:t xml:space="preserve">Im ersten Jahr ist eine Sprechprüfung nicht vorgesehen. Die </w:t>
            </w:r>
            <w:proofErr w:type="spellStart"/>
            <w:r w:rsidR="000E6AAA" w:rsidRPr="000E6AAA">
              <w:rPr>
                <w:i/>
              </w:rPr>
              <w:t>Speaking</w:t>
            </w:r>
            <w:proofErr w:type="spellEnd"/>
            <w:r>
              <w:t xml:space="preserve"> </w:t>
            </w:r>
            <w:proofErr w:type="spellStart"/>
            <w:r w:rsidRPr="00193125">
              <w:rPr>
                <w:i/>
              </w:rPr>
              <w:t>cards</w:t>
            </w:r>
            <w:proofErr w:type="spellEnd"/>
            <w:r w:rsidR="00193125">
              <w:t xml:space="preserve"> können dann aber im 6. </w:t>
            </w:r>
            <w:r>
              <w:t>Jahrgang alle eingesetzt werden (siehe Vorschläge für Green Line 2</w:t>
            </w:r>
            <w:r w:rsidR="00193125">
              <w:t xml:space="preserve"> G9</w:t>
            </w:r>
            <w:r>
              <w:t>)</w:t>
            </w:r>
            <w:r w:rsidR="00E51A12">
              <w:t>.</w:t>
            </w:r>
          </w:p>
          <w:p w:rsidR="002C142D" w:rsidRPr="00F707F9" w:rsidRDefault="002C142D" w:rsidP="00DC4534">
            <w:pPr>
              <w:rPr>
                <w:b/>
              </w:rPr>
            </w:pPr>
          </w:p>
        </w:tc>
      </w:tr>
      <w:tr w:rsidR="002C142D" w:rsidRPr="00F707F9" w:rsidTr="00E91F61">
        <w:trPr>
          <w:cantSplit/>
        </w:trPr>
        <w:tc>
          <w:tcPr>
            <w:tcW w:w="1738" w:type="pct"/>
            <w:shd w:val="clear" w:color="auto" w:fill="auto"/>
          </w:tcPr>
          <w:p w:rsidR="002C142D" w:rsidRDefault="002C142D" w:rsidP="00C85377">
            <w:pPr>
              <w:rPr>
                <w:b/>
              </w:rPr>
            </w:pPr>
            <w:r>
              <w:rPr>
                <w:b/>
              </w:rPr>
              <w:t xml:space="preserve">Band 1 </w:t>
            </w:r>
          </w:p>
          <w:p w:rsidR="002C142D" w:rsidRDefault="002C142D" w:rsidP="00C85377">
            <w:pPr>
              <w:rPr>
                <w:b/>
              </w:rPr>
            </w:pPr>
            <w:r>
              <w:rPr>
                <w:b/>
              </w:rPr>
              <w:t>in der Regel</w:t>
            </w:r>
          </w:p>
          <w:p w:rsidR="002C142D" w:rsidRPr="00F707F9" w:rsidRDefault="002C142D" w:rsidP="00C85377">
            <w:pPr>
              <w:rPr>
                <w:b/>
              </w:rPr>
            </w:pPr>
            <w:r>
              <w:t>5 Klassenarbeiten</w:t>
            </w:r>
          </w:p>
        </w:tc>
        <w:tc>
          <w:tcPr>
            <w:tcW w:w="1755" w:type="pct"/>
            <w:shd w:val="clear" w:color="auto" w:fill="auto"/>
          </w:tcPr>
          <w:p w:rsidR="002C142D" w:rsidRDefault="002C142D" w:rsidP="00DC4534">
            <w:r>
              <w:rPr>
                <w:b/>
              </w:rPr>
              <w:t>Kompetenz</w:t>
            </w:r>
          </w:p>
        </w:tc>
        <w:tc>
          <w:tcPr>
            <w:tcW w:w="991" w:type="pct"/>
          </w:tcPr>
          <w:p w:rsidR="002C142D" w:rsidRDefault="002C142D" w:rsidP="008B0800">
            <w:pPr>
              <w:rPr>
                <w:b/>
              </w:rPr>
            </w:pPr>
            <w:r>
              <w:rPr>
                <w:b/>
              </w:rPr>
              <w:t>Übung</w:t>
            </w:r>
          </w:p>
        </w:tc>
        <w:tc>
          <w:tcPr>
            <w:tcW w:w="517" w:type="pct"/>
            <w:shd w:val="clear" w:color="auto" w:fill="auto"/>
          </w:tcPr>
          <w:p w:rsidR="002C142D" w:rsidRDefault="002C142D" w:rsidP="008B0800">
            <w:r>
              <w:rPr>
                <w:b/>
              </w:rPr>
              <w:t>Zeit</w:t>
            </w:r>
          </w:p>
        </w:tc>
      </w:tr>
      <w:tr w:rsidR="002C142D" w:rsidRPr="00F707F9" w:rsidTr="00E91F61">
        <w:trPr>
          <w:cantSplit/>
        </w:trPr>
        <w:tc>
          <w:tcPr>
            <w:tcW w:w="1738" w:type="pct"/>
            <w:shd w:val="clear" w:color="auto" w:fill="FFFF00"/>
          </w:tcPr>
          <w:p w:rsidR="002C142D" w:rsidRDefault="00E91F61" w:rsidP="00DC4534">
            <w:pPr>
              <w:rPr>
                <w:b/>
              </w:rPr>
            </w:pPr>
            <w:r w:rsidRPr="00E91F61">
              <w:rPr>
                <w:b/>
                <w:i/>
              </w:rPr>
              <w:t>Unit</w:t>
            </w:r>
            <w:r w:rsidR="002C142D" w:rsidRPr="00F707F9">
              <w:rPr>
                <w:b/>
              </w:rPr>
              <w:t xml:space="preserve"> 1</w:t>
            </w:r>
          </w:p>
          <w:p w:rsidR="002C142D" w:rsidRPr="002644F1" w:rsidRDefault="002C142D" w:rsidP="008B0800">
            <w:r>
              <w:t xml:space="preserve">Um den Übergang von der Grundschule zum Gymnasium sanft zu gestalten und die Schüler „abzuholen“, bietet es sich an, die rezeptiven Kompetenzen, die laut Grundschul-Kerncurriculum in der Grundschule vornehmlich geschult werden, zunächst in den Fokus der ersten </w:t>
            </w:r>
            <w:proofErr w:type="spellStart"/>
            <w:r>
              <w:t>Leistungs</w:t>
            </w:r>
            <w:r w:rsidR="00E91F61">
              <w:softHyphen/>
            </w:r>
            <w:r>
              <w:t>überprüfung</w:t>
            </w:r>
            <w:proofErr w:type="spellEnd"/>
            <w:r>
              <w:t xml:space="preserve"> zu stellen.</w:t>
            </w:r>
          </w:p>
        </w:tc>
        <w:tc>
          <w:tcPr>
            <w:tcW w:w="1755" w:type="pct"/>
            <w:shd w:val="clear" w:color="auto" w:fill="FFFF00"/>
          </w:tcPr>
          <w:p w:rsidR="002C142D" w:rsidRDefault="000E6AAA" w:rsidP="00DC4534">
            <w:r w:rsidRPr="000E6AAA">
              <w:rPr>
                <w:i/>
              </w:rPr>
              <w:t>Listening</w:t>
            </w:r>
          </w:p>
          <w:p w:rsidR="002C142D" w:rsidRDefault="002C142D" w:rsidP="00DC4534"/>
          <w:p w:rsidR="002C142D" w:rsidRDefault="000E6AAA" w:rsidP="00E37E3A">
            <w:r w:rsidRPr="000E6AAA">
              <w:rPr>
                <w:i/>
              </w:rPr>
              <w:t>Reading</w:t>
            </w:r>
          </w:p>
        </w:tc>
        <w:tc>
          <w:tcPr>
            <w:tcW w:w="991" w:type="pct"/>
            <w:shd w:val="clear" w:color="auto" w:fill="FFFF00"/>
          </w:tcPr>
          <w:p w:rsidR="002C142D" w:rsidRDefault="002C142D" w:rsidP="008B0800">
            <w:r>
              <w:t xml:space="preserve">1 </w:t>
            </w:r>
            <w:r w:rsidRPr="00261970">
              <w:rPr>
                <w:b/>
              </w:rPr>
              <w:t>und</w:t>
            </w:r>
            <w:r>
              <w:t xml:space="preserve"> 2</w:t>
            </w:r>
          </w:p>
          <w:p w:rsidR="002C142D" w:rsidRDefault="002C142D" w:rsidP="008B0800"/>
          <w:p w:rsidR="002C142D" w:rsidRDefault="002C142D" w:rsidP="008B0800">
            <w:r>
              <w:t xml:space="preserve">3 </w:t>
            </w:r>
            <w:r w:rsidRPr="00261970">
              <w:rPr>
                <w:b/>
              </w:rPr>
              <w:t xml:space="preserve">und </w:t>
            </w:r>
            <w:r>
              <w:t>4</w:t>
            </w:r>
          </w:p>
        </w:tc>
        <w:tc>
          <w:tcPr>
            <w:tcW w:w="517" w:type="pct"/>
            <w:shd w:val="clear" w:color="auto" w:fill="FFFF00"/>
          </w:tcPr>
          <w:p w:rsidR="002C142D" w:rsidRDefault="002C142D" w:rsidP="002C142D">
            <w:r>
              <w:t>15 Min.</w:t>
            </w:r>
          </w:p>
          <w:p w:rsidR="002C142D" w:rsidRDefault="002C142D" w:rsidP="00DC4534"/>
          <w:p w:rsidR="002C142D" w:rsidRPr="00F707F9" w:rsidRDefault="002C142D" w:rsidP="00DC4534">
            <w:r>
              <w:t>30 Min.</w:t>
            </w:r>
          </w:p>
        </w:tc>
      </w:tr>
      <w:tr w:rsidR="002C142D" w:rsidRPr="00F707F9" w:rsidTr="00E91F61">
        <w:trPr>
          <w:cantSplit/>
        </w:trPr>
        <w:tc>
          <w:tcPr>
            <w:tcW w:w="1738" w:type="pct"/>
            <w:shd w:val="clear" w:color="auto" w:fill="D9D9D9" w:themeFill="background1" w:themeFillShade="D9"/>
          </w:tcPr>
          <w:p w:rsidR="002C142D" w:rsidRPr="00E854F6" w:rsidRDefault="002C142D" w:rsidP="00CD2028">
            <w:r>
              <w:t xml:space="preserve">Um gleichmäßig rezeptive und aktive Kompetenzen zu fördern, wäre auch die Entscheidung eine </w:t>
            </w:r>
            <w:r w:rsidR="000E6AAA" w:rsidRPr="000E6AAA">
              <w:rPr>
                <w:i/>
              </w:rPr>
              <w:t>Listening</w:t>
            </w:r>
            <w:r>
              <w:t xml:space="preserve">-, ein </w:t>
            </w:r>
            <w:r w:rsidR="000E6AAA" w:rsidRPr="000E6AAA">
              <w:rPr>
                <w:i/>
              </w:rPr>
              <w:t>Reading</w:t>
            </w:r>
            <w:r>
              <w:t xml:space="preserve">- und eine </w:t>
            </w:r>
            <w:r w:rsidR="000E6AAA" w:rsidRPr="000E6AAA">
              <w:rPr>
                <w:i/>
              </w:rPr>
              <w:t>Writing</w:t>
            </w:r>
            <w:r>
              <w:t>-Aufgabe denkbar.</w:t>
            </w:r>
          </w:p>
        </w:tc>
        <w:tc>
          <w:tcPr>
            <w:tcW w:w="1755" w:type="pct"/>
            <w:shd w:val="clear" w:color="auto" w:fill="D9D9D9" w:themeFill="background1" w:themeFillShade="D9"/>
          </w:tcPr>
          <w:p w:rsidR="002C142D" w:rsidRDefault="000E6AAA" w:rsidP="00DC4534">
            <w:r w:rsidRPr="000E6AAA">
              <w:rPr>
                <w:i/>
              </w:rPr>
              <w:t>Listening</w:t>
            </w:r>
            <w:r w:rsidR="002C142D">
              <w:t xml:space="preserve"> </w:t>
            </w:r>
          </w:p>
          <w:p w:rsidR="002C142D" w:rsidRDefault="002C142D" w:rsidP="00DC4534"/>
          <w:p w:rsidR="002C142D" w:rsidRDefault="000E6AAA" w:rsidP="00DC4534">
            <w:r w:rsidRPr="000E6AAA">
              <w:rPr>
                <w:i/>
              </w:rPr>
              <w:t>Reading</w:t>
            </w:r>
            <w:r w:rsidR="002C142D">
              <w:t xml:space="preserve"> </w:t>
            </w:r>
          </w:p>
          <w:p w:rsidR="002C142D" w:rsidRDefault="002C142D" w:rsidP="00DC4534"/>
          <w:p w:rsidR="002C142D" w:rsidRDefault="000E6AAA" w:rsidP="00DC4534">
            <w:r w:rsidRPr="000E6AAA">
              <w:rPr>
                <w:i/>
              </w:rPr>
              <w:t>Writing</w:t>
            </w:r>
          </w:p>
        </w:tc>
        <w:tc>
          <w:tcPr>
            <w:tcW w:w="991" w:type="pct"/>
            <w:shd w:val="clear" w:color="auto" w:fill="D9D9D9" w:themeFill="background1" w:themeFillShade="D9"/>
          </w:tcPr>
          <w:p w:rsidR="002C142D" w:rsidRDefault="002C142D" w:rsidP="00DC4534">
            <w:r>
              <w:t xml:space="preserve">1 </w:t>
            </w:r>
            <w:r w:rsidRPr="00E854F6">
              <w:rPr>
                <w:b/>
              </w:rPr>
              <w:t>oder</w:t>
            </w:r>
            <w:r>
              <w:t xml:space="preserve"> 2</w:t>
            </w:r>
          </w:p>
          <w:p w:rsidR="002C142D" w:rsidRDefault="002C142D" w:rsidP="00DC4534"/>
          <w:p w:rsidR="002C142D" w:rsidRDefault="002C142D" w:rsidP="00DC4534">
            <w:r>
              <w:t xml:space="preserve">3 </w:t>
            </w:r>
            <w:r w:rsidRPr="00E854F6">
              <w:rPr>
                <w:b/>
              </w:rPr>
              <w:t>oder</w:t>
            </w:r>
            <w:r>
              <w:t xml:space="preserve"> 4</w:t>
            </w:r>
          </w:p>
          <w:p w:rsidR="002C142D" w:rsidRDefault="002C142D" w:rsidP="00DC4534"/>
          <w:p w:rsidR="002C142D" w:rsidRDefault="002C142D" w:rsidP="00DC4534">
            <w:r>
              <w:t xml:space="preserve">5 </w:t>
            </w:r>
            <w:r w:rsidRPr="00295869">
              <w:rPr>
                <w:b/>
              </w:rPr>
              <w:t>oder</w:t>
            </w:r>
            <w:r>
              <w:t xml:space="preserve"> 6</w:t>
            </w:r>
          </w:p>
        </w:tc>
        <w:tc>
          <w:tcPr>
            <w:tcW w:w="517" w:type="pct"/>
            <w:shd w:val="clear" w:color="auto" w:fill="D9D9D9" w:themeFill="background1" w:themeFillShade="D9"/>
          </w:tcPr>
          <w:p w:rsidR="002C142D" w:rsidRDefault="002C142D" w:rsidP="00DC4534">
            <w:r>
              <w:t xml:space="preserve">8 Min. </w:t>
            </w:r>
          </w:p>
          <w:p w:rsidR="002C142D" w:rsidRDefault="002C142D" w:rsidP="00DC4534"/>
          <w:p w:rsidR="002C142D" w:rsidRDefault="002C142D" w:rsidP="00DC4534">
            <w:r>
              <w:t>12 Min.</w:t>
            </w:r>
          </w:p>
          <w:p w:rsidR="002C142D" w:rsidRDefault="002C142D" w:rsidP="00DC4534"/>
          <w:p w:rsidR="002C142D" w:rsidRDefault="002C142D" w:rsidP="00DC4534">
            <w:r>
              <w:t>25 Min.</w:t>
            </w:r>
          </w:p>
        </w:tc>
      </w:tr>
      <w:tr w:rsidR="002C142D" w:rsidRPr="00F707F9" w:rsidTr="00E91F61">
        <w:trPr>
          <w:cantSplit/>
        </w:trPr>
        <w:tc>
          <w:tcPr>
            <w:tcW w:w="1738" w:type="pct"/>
          </w:tcPr>
          <w:p w:rsidR="002C142D" w:rsidRPr="00F707F9" w:rsidRDefault="002C142D" w:rsidP="00DC4534">
            <w:pPr>
              <w:rPr>
                <w:b/>
              </w:rPr>
            </w:pPr>
            <w:r>
              <w:t xml:space="preserve">Um die Schüler an das Format der </w:t>
            </w:r>
            <w:r w:rsidR="000E6AAA" w:rsidRPr="000E6AAA">
              <w:rPr>
                <w:i/>
              </w:rPr>
              <w:t>Mediation</w:t>
            </w:r>
            <w:r>
              <w:t xml:space="preserve"> heranzuführen, kann auch die </w:t>
            </w:r>
            <w:r w:rsidR="000E6AAA" w:rsidRPr="000E6AAA">
              <w:rPr>
                <w:i/>
              </w:rPr>
              <w:t>Mediation</w:t>
            </w:r>
            <w:r>
              <w:t xml:space="preserve"> in die Richtung Englisch-Deutsch eingeführt werden, da dieses die Schüler aus der Grundschule kennen müssten. Kombinierbar wäre diese mit zwei Leseaufgaben. Diese Aufgabenkombination eignet sich besonders für nicht so leistungsstarke Gruppen.</w:t>
            </w:r>
          </w:p>
        </w:tc>
        <w:tc>
          <w:tcPr>
            <w:tcW w:w="1755" w:type="pct"/>
          </w:tcPr>
          <w:p w:rsidR="002C142D" w:rsidRDefault="000E6AAA" w:rsidP="00DC4534">
            <w:r w:rsidRPr="000E6AAA">
              <w:rPr>
                <w:i/>
              </w:rPr>
              <w:t>Reading</w:t>
            </w:r>
          </w:p>
          <w:p w:rsidR="00DF16E8" w:rsidRDefault="00DF16E8" w:rsidP="00DC4534"/>
          <w:p w:rsidR="002C142D" w:rsidRDefault="000E6AAA" w:rsidP="00DF16E8">
            <w:r w:rsidRPr="000E6AAA">
              <w:rPr>
                <w:i/>
              </w:rPr>
              <w:t>Mediation</w:t>
            </w:r>
          </w:p>
        </w:tc>
        <w:tc>
          <w:tcPr>
            <w:tcW w:w="991" w:type="pct"/>
          </w:tcPr>
          <w:p w:rsidR="002C142D" w:rsidRDefault="002C142D" w:rsidP="00DC4534">
            <w:r>
              <w:t>3 „</w:t>
            </w:r>
            <w:proofErr w:type="spellStart"/>
            <w:r>
              <w:t>or</w:t>
            </w:r>
            <w:proofErr w:type="spellEnd"/>
            <w:r>
              <w:t xml:space="preserve">“ </w:t>
            </w:r>
            <w:r w:rsidRPr="002C142D">
              <w:rPr>
                <w:b/>
              </w:rPr>
              <w:t>und</w:t>
            </w:r>
            <w:r>
              <w:t xml:space="preserve"> 4 „</w:t>
            </w:r>
            <w:proofErr w:type="spellStart"/>
            <w:r>
              <w:t>or</w:t>
            </w:r>
            <w:proofErr w:type="spellEnd"/>
            <w:r>
              <w:t>“</w:t>
            </w:r>
          </w:p>
          <w:p w:rsidR="00DF16E8" w:rsidRDefault="00DF16E8" w:rsidP="00DC4534"/>
          <w:p w:rsidR="00DF16E8" w:rsidRDefault="00DF16E8" w:rsidP="00DC4534">
            <w:r>
              <w:t>8</w:t>
            </w:r>
          </w:p>
        </w:tc>
        <w:tc>
          <w:tcPr>
            <w:tcW w:w="517" w:type="pct"/>
          </w:tcPr>
          <w:p w:rsidR="002C142D" w:rsidRDefault="002C142D" w:rsidP="00DC4534">
            <w:r>
              <w:t>25 Min.</w:t>
            </w:r>
          </w:p>
          <w:p w:rsidR="002C142D" w:rsidRDefault="002C142D" w:rsidP="00DC4534"/>
          <w:p w:rsidR="002C142D" w:rsidRPr="00F707F9" w:rsidRDefault="002C142D" w:rsidP="00DC4534">
            <w:r>
              <w:t>20 Min.</w:t>
            </w:r>
          </w:p>
        </w:tc>
      </w:tr>
      <w:tr w:rsidR="002C142D" w:rsidTr="00E91F61">
        <w:trPr>
          <w:cantSplit/>
        </w:trPr>
        <w:tc>
          <w:tcPr>
            <w:tcW w:w="1738" w:type="pct"/>
            <w:shd w:val="clear" w:color="auto" w:fill="FFFF00"/>
          </w:tcPr>
          <w:p w:rsidR="002C142D" w:rsidRDefault="00E91F61" w:rsidP="00DC4534">
            <w:pPr>
              <w:rPr>
                <w:b/>
              </w:rPr>
            </w:pPr>
            <w:r w:rsidRPr="00E91F61">
              <w:rPr>
                <w:b/>
                <w:i/>
              </w:rPr>
              <w:lastRenderedPageBreak/>
              <w:t>Unit</w:t>
            </w:r>
            <w:r w:rsidR="002C142D" w:rsidRPr="00F707F9">
              <w:rPr>
                <w:b/>
              </w:rPr>
              <w:t xml:space="preserve"> 2</w:t>
            </w:r>
          </w:p>
          <w:p w:rsidR="002C142D" w:rsidRPr="00892C74" w:rsidRDefault="002C142D" w:rsidP="00DC4534">
            <w:r>
              <w:t>Da die Schüler nun mit allen Kompetenzen Bekanntschaft gemacht haben, wäre eine sinnvolle Möglichkeit, diese einmal gleichmäßig zu verteilen und somit Bekanntes (</w:t>
            </w:r>
            <w:r w:rsidR="000E6AAA" w:rsidRPr="000E6AAA">
              <w:rPr>
                <w:i/>
              </w:rPr>
              <w:t>Listening</w:t>
            </w:r>
            <w:r>
              <w:t>/</w:t>
            </w:r>
            <w:r w:rsidR="000E6AAA" w:rsidRPr="000E6AAA">
              <w:rPr>
                <w:i/>
              </w:rPr>
              <w:t>Reading</w:t>
            </w:r>
            <w:r>
              <w:t xml:space="preserve">) mit weniger Bekanntem zu verbinden. </w:t>
            </w:r>
          </w:p>
        </w:tc>
        <w:tc>
          <w:tcPr>
            <w:tcW w:w="1755" w:type="pct"/>
            <w:shd w:val="clear" w:color="auto" w:fill="FFFF00"/>
          </w:tcPr>
          <w:p w:rsidR="002C142D" w:rsidRDefault="000E6AAA" w:rsidP="0056749E">
            <w:r w:rsidRPr="000E6AAA">
              <w:rPr>
                <w:i/>
              </w:rPr>
              <w:t>Listening</w:t>
            </w:r>
            <w:r w:rsidR="002C142D">
              <w:t xml:space="preserve"> </w:t>
            </w:r>
          </w:p>
          <w:p w:rsidR="00DF16E8" w:rsidRDefault="00DF16E8" w:rsidP="0056749E"/>
          <w:p w:rsidR="002C142D" w:rsidRDefault="000E6AAA" w:rsidP="0056749E">
            <w:r w:rsidRPr="000E6AAA">
              <w:rPr>
                <w:i/>
              </w:rPr>
              <w:t>Reading</w:t>
            </w:r>
          </w:p>
          <w:p w:rsidR="00DF16E8" w:rsidRDefault="00DF16E8" w:rsidP="0056749E"/>
          <w:p w:rsidR="00DF16E8" w:rsidRDefault="000E6AAA" w:rsidP="0056749E">
            <w:r w:rsidRPr="000E6AAA">
              <w:rPr>
                <w:i/>
              </w:rPr>
              <w:t>Writing</w:t>
            </w:r>
          </w:p>
          <w:p w:rsidR="00D9023E" w:rsidRDefault="00D9023E" w:rsidP="0056749E"/>
          <w:p w:rsidR="002C142D" w:rsidRDefault="000E6AAA" w:rsidP="00DF16E8">
            <w:r w:rsidRPr="000E6AAA">
              <w:rPr>
                <w:i/>
              </w:rPr>
              <w:t>Mediation</w:t>
            </w:r>
            <w:r w:rsidR="002C142D">
              <w:t xml:space="preserve"> </w:t>
            </w:r>
          </w:p>
        </w:tc>
        <w:tc>
          <w:tcPr>
            <w:tcW w:w="991" w:type="pct"/>
            <w:shd w:val="clear" w:color="auto" w:fill="FFFF00"/>
          </w:tcPr>
          <w:p w:rsidR="002C142D" w:rsidRDefault="00DF16E8" w:rsidP="0056749E">
            <w:r>
              <w:t xml:space="preserve">1 </w:t>
            </w:r>
            <w:r w:rsidRPr="00DF16E8">
              <w:rPr>
                <w:b/>
              </w:rPr>
              <w:t>oder</w:t>
            </w:r>
            <w:r>
              <w:t xml:space="preserve"> 2</w:t>
            </w:r>
          </w:p>
          <w:p w:rsidR="00DF16E8" w:rsidRDefault="00DF16E8" w:rsidP="0056749E"/>
          <w:p w:rsidR="00DF16E8" w:rsidRDefault="00DF16E8" w:rsidP="0056749E">
            <w:r>
              <w:t xml:space="preserve">3 </w:t>
            </w:r>
            <w:r w:rsidRPr="00261970">
              <w:rPr>
                <w:b/>
              </w:rPr>
              <w:t xml:space="preserve">oder </w:t>
            </w:r>
            <w:r>
              <w:t>4</w:t>
            </w:r>
          </w:p>
          <w:p w:rsidR="00DF16E8" w:rsidRDefault="00DF16E8" w:rsidP="0056749E"/>
          <w:p w:rsidR="00DF16E8" w:rsidRDefault="00DF16E8" w:rsidP="0056749E">
            <w:r>
              <w:t xml:space="preserve">5 </w:t>
            </w:r>
            <w:r w:rsidRPr="00261970">
              <w:rPr>
                <w:b/>
              </w:rPr>
              <w:t>oder</w:t>
            </w:r>
            <w:r>
              <w:t xml:space="preserve"> 6</w:t>
            </w:r>
          </w:p>
          <w:p w:rsidR="00DF16E8" w:rsidRDefault="00DF16E8" w:rsidP="0056749E"/>
          <w:p w:rsidR="00DF16E8" w:rsidRDefault="00DF16E8" w:rsidP="0056749E">
            <w:r>
              <w:t>7</w:t>
            </w:r>
          </w:p>
        </w:tc>
        <w:tc>
          <w:tcPr>
            <w:tcW w:w="517" w:type="pct"/>
            <w:shd w:val="clear" w:color="auto" w:fill="FFFF00"/>
          </w:tcPr>
          <w:p w:rsidR="002C142D" w:rsidRDefault="002C142D" w:rsidP="0056749E">
            <w:r>
              <w:t>10 Min.</w:t>
            </w:r>
          </w:p>
          <w:p w:rsidR="00DF16E8" w:rsidRDefault="00DF16E8" w:rsidP="0056749E"/>
          <w:p w:rsidR="002C142D" w:rsidRDefault="002C142D" w:rsidP="0056749E">
            <w:r>
              <w:t>10 Min.</w:t>
            </w:r>
          </w:p>
          <w:p w:rsidR="00DF16E8" w:rsidRDefault="00DF16E8" w:rsidP="0056749E"/>
          <w:p w:rsidR="002C142D" w:rsidRDefault="002C142D" w:rsidP="0056749E">
            <w:r>
              <w:t>15 Min.</w:t>
            </w:r>
          </w:p>
          <w:p w:rsidR="00DF16E8" w:rsidRDefault="00DF16E8" w:rsidP="0056749E"/>
          <w:p w:rsidR="002C142D" w:rsidRDefault="002C142D" w:rsidP="0056749E">
            <w:r>
              <w:t>10 Min.</w:t>
            </w:r>
          </w:p>
        </w:tc>
      </w:tr>
      <w:tr w:rsidR="002C142D" w:rsidTr="00E91F61">
        <w:trPr>
          <w:cantSplit/>
        </w:trPr>
        <w:tc>
          <w:tcPr>
            <w:tcW w:w="1738" w:type="pct"/>
            <w:shd w:val="clear" w:color="auto" w:fill="D9D9D9" w:themeFill="background1" w:themeFillShade="D9"/>
          </w:tcPr>
          <w:p w:rsidR="002C142D" w:rsidRPr="006E0737" w:rsidRDefault="002C142D" w:rsidP="00DC4534">
            <w:r>
              <w:t xml:space="preserve">Da ein neuer Schwerpunkt im Gymnasium die produktiven Kompetenzen sind, kann er auch in der zweiten Arbeit akzentuiert werden, ohne gleich die recht neue Form der </w:t>
            </w:r>
            <w:r w:rsidR="000E6AAA" w:rsidRPr="000E6AAA">
              <w:rPr>
                <w:i/>
              </w:rPr>
              <w:t>Mediation</w:t>
            </w:r>
            <w:r>
              <w:t xml:space="preserve"> schon abzuprüfen.</w:t>
            </w:r>
          </w:p>
        </w:tc>
        <w:tc>
          <w:tcPr>
            <w:tcW w:w="1755" w:type="pct"/>
            <w:shd w:val="clear" w:color="auto" w:fill="D9D9D9" w:themeFill="background1" w:themeFillShade="D9"/>
          </w:tcPr>
          <w:p w:rsidR="002C142D" w:rsidRDefault="000E6AAA" w:rsidP="00DC4534">
            <w:r w:rsidRPr="000E6AAA">
              <w:rPr>
                <w:i/>
              </w:rPr>
              <w:t>Listening</w:t>
            </w:r>
          </w:p>
          <w:p w:rsidR="002C142D" w:rsidRDefault="002C142D" w:rsidP="00DC4534"/>
          <w:p w:rsidR="002C142D" w:rsidRDefault="000E6AAA" w:rsidP="00D9023E">
            <w:r w:rsidRPr="000E6AAA">
              <w:rPr>
                <w:i/>
              </w:rPr>
              <w:t>Writing</w:t>
            </w:r>
          </w:p>
        </w:tc>
        <w:tc>
          <w:tcPr>
            <w:tcW w:w="991" w:type="pct"/>
            <w:shd w:val="clear" w:color="auto" w:fill="D9D9D9" w:themeFill="background1" w:themeFillShade="D9"/>
          </w:tcPr>
          <w:p w:rsidR="002C142D" w:rsidRDefault="00DF16E8" w:rsidP="00DC4534">
            <w:r>
              <w:t>3</w:t>
            </w:r>
            <w:r w:rsidRPr="00261970">
              <w:rPr>
                <w:b/>
              </w:rPr>
              <w:t xml:space="preserve"> oder</w:t>
            </w:r>
            <w:r>
              <w:t xml:space="preserve"> 4</w:t>
            </w:r>
          </w:p>
          <w:p w:rsidR="00DF16E8" w:rsidRDefault="00DF16E8" w:rsidP="00DC4534"/>
          <w:p w:rsidR="00DF16E8" w:rsidRDefault="00DF16E8" w:rsidP="00DC4534">
            <w:r>
              <w:t xml:space="preserve">5 </w:t>
            </w:r>
            <w:r w:rsidRPr="00261970">
              <w:rPr>
                <w:b/>
              </w:rPr>
              <w:t>und</w:t>
            </w:r>
            <w:r>
              <w:t xml:space="preserve"> 6</w:t>
            </w:r>
          </w:p>
        </w:tc>
        <w:tc>
          <w:tcPr>
            <w:tcW w:w="517" w:type="pct"/>
            <w:shd w:val="clear" w:color="auto" w:fill="D9D9D9" w:themeFill="background1" w:themeFillShade="D9"/>
          </w:tcPr>
          <w:p w:rsidR="002C142D" w:rsidRDefault="002C142D" w:rsidP="00DC4534">
            <w:r>
              <w:t>10 Min.</w:t>
            </w:r>
          </w:p>
          <w:p w:rsidR="002C142D" w:rsidRDefault="002C142D" w:rsidP="00DC4534"/>
          <w:p w:rsidR="002C142D" w:rsidRDefault="002C142D" w:rsidP="00DC4534">
            <w:r>
              <w:t>35 Min.</w:t>
            </w:r>
          </w:p>
        </w:tc>
      </w:tr>
      <w:tr w:rsidR="002C142D" w:rsidRPr="00FE0F8A" w:rsidTr="00E91F61">
        <w:trPr>
          <w:cantSplit/>
        </w:trPr>
        <w:tc>
          <w:tcPr>
            <w:tcW w:w="1738" w:type="pct"/>
            <w:shd w:val="clear" w:color="auto" w:fill="auto"/>
          </w:tcPr>
          <w:p w:rsidR="002C142D" w:rsidRPr="000C26B9" w:rsidRDefault="002C142D" w:rsidP="00DC4534">
            <w:r>
              <w:t xml:space="preserve">In der ersten </w:t>
            </w:r>
            <w:r w:rsidR="00E91F61" w:rsidRPr="00E91F61">
              <w:rPr>
                <w:i/>
              </w:rPr>
              <w:t>Unit</w:t>
            </w:r>
            <w:r>
              <w:t xml:space="preserve"> ist die rezeptive Kompetenz des </w:t>
            </w:r>
            <w:r w:rsidR="000E6AAA" w:rsidRPr="000E6AAA">
              <w:rPr>
                <w:i/>
              </w:rPr>
              <w:t>Reading</w:t>
            </w:r>
            <w:r>
              <w:t xml:space="preserve">s im Zentrum, jetzt wäre es die rezeptive Kompetenz des </w:t>
            </w:r>
            <w:proofErr w:type="spellStart"/>
            <w:r w:rsidR="000E6AAA" w:rsidRPr="000E6AAA">
              <w:rPr>
                <w:i/>
              </w:rPr>
              <w:t>Listening</w:t>
            </w:r>
            <w:r>
              <w:t>s</w:t>
            </w:r>
            <w:proofErr w:type="spellEnd"/>
            <w:r>
              <w:t>.</w:t>
            </w:r>
          </w:p>
        </w:tc>
        <w:tc>
          <w:tcPr>
            <w:tcW w:w="1755" w:type="pct"/>
            <w:shd w:val="clear" w:color="auto" w:fill="auto"/>
          </w:tcPr>
          <w:p w:rsidR="002C142D" w:rsidRDefault="000E6AAA" w:rsidP="00DC4534">
            <w:r w:rsidRPr="000E6AAA">
              <w:rPr>
                <w:i/>
              </w:rPr>
              <w:t>Listening</w:t>
            </w:r>
          </w:p>
          <w:p w:rsidR="00DF16E8" w:rsidRDefault="00DF16E8" w:rsidP="00DC4534"/>
          <w:p w:rsidR="002C142D" w:rsidRDefault="000E6AAA" w:rsidP="00DC4534">
            <w:r w:rsidRPr="000E6AAA">
              <w:rPr>
                <w:i/>
              </w:rPr>
              <w:t>Writing</w:t>
            </w:r>
          </w:p>
          <w:p w:rsidR="00DF16E8" w:rsidRDefault="00DF16E8" w:rsidP="00DC4534"/>
          <w:p w:rsidR="002C142D" w:rsidRDefault="000E6AAA" w:rsidP="00DF16E8">
            <w:r w:rsidRPr="000E6AAA">
              <w:rPr>
                <w:i/>
              </w:rPr>
              <w:t>Mediation</w:t>
            </w:r>
          </w:p>
        </w:tc>
        <w:tc>
          <w:tcPr>
            <w:tcW w:w="991" w:type="pct"/>
          </w:tcPr>
          <w:p w:rsidR="002C142D" w:rsidRDefault="00DF16E8" w:rsidP="00FE0F8A">
            <w:r>
              <w:t xml:space="preserve">1 </w:t>
            </w:r>
            <w:r w:rsidRPr="00261970">
              <w:rPr>
                <w:b/>
              </w:rPr>
              <w:t xml:space="preserve">und </w:t>
            </w:r>
            <w:r>
              <w:t>2</w:t>
            </w:r>
          </w:p>
          <w:p w:rsidR="00DF16E8" w:rsidRDefault="00DF16E8" w:rsidP="00FE0F8A"/>
          <w:p w:rsidR="00DF16E8" w:rsidRDefault="00DF16E8" w:rsidP="00FE0F8A">
            <w:r>
              <w:t xml:space="preserve">5 </w:t>
            </w:r>
            <w:r w:rsidRPr="00261970">
              <w:rPr>
                <w:b/>
              </w:rPr>
              <w:t>oder</w:t>
            </w:r>
            <w:r>
              <w:t xml:space="preserve"> 6</w:t>
            </w:r>
          </w:p>
          <w:p w:rsidR="00DF16E8" w:rsidRDefault="00DF16E8" w:rsidP="00FE0F8A"/>
          <w:p w:rsidR="00DF16E8" w:rsidRDefault="00DF16E8" w:rsidP="00FE0F8A">
            <w:r>
              <w:t>7</w:t>
            </w:r>
          </w:p>
        </w:tc>
        <w:tc>
          <w:tcPr>
            <w:tcW w:w="517" w:type="pct"/>
            <w:shd w:val="clear" w:color="auto" w:fill="auto"/>
          </w:tcPr>
          <w:p w:rsidR="002C142D" w:rsidRDefault="002C142D" w:rsidP="00FE0F8A">
            <w:r>
              <w:t>15 Min.</w:t>
            </w:r>
          </w:p>
          <w:p w:rsidR="00DF16E8" w:rsidRDefault="00DF16E8" w:rsidP="00FE0F8A"/>
          <w:p w:rsidR="002C142D" w:rsidRDefault="002C142D" w:rsidP="00FE0F8A">
            <w:r>
              <w:t>15 Min.</w:t>
            </w:r>
          </w:p>
          <w:p w:rsidR="00DF16E8" w:rsidRDefault="00DF16E8" w:rsidP="00DC4534">
            <w:pPr>
              <w:rPr>
                <w:lang w:val="en-US"/>
              </w:rPr>
            </w:pPr>
          </w:p>
          <w:p w:rsidR="002C142D" w:rsidRPr="00FE0F8A" w:rsidRDefault="002C142D" w:rsidP="00DC4534">
            <w:pPr>
              <w:rPr>
                <w:lang w:val="en-US"/>
              </w:rPr>
            </w:pPr>
            <w:r>
              <w:rPr>
                <w:lang w:val="en-US"/>
              </w:rPr>
              <w:t>15 Min.</w:t>
            </w:r>
          </w:p>
        </w:tc>
      </w:tr>
      <w:tr w:rsidR="002C142D" w:rsidTr="00E91F61">
        <w:trPr>
          <w:cantSplit/>
        </w:trPr>
        <w:tc>
          <w:tcPr>
            <w:tcW w:w="1738" w:type="pct"/>
            <w:shd w:val="clear" w:color="auto" w:fill="FFFF00"/>
          </w:tcPr>
          <w:p w:rsidR="002C142D" w:rsidRDefault="00E91F61" w:rsidP="00DC4534">
            <w:pPr>
              <w:rPr>
                <w:b/>
              </w:rPr>
            </w:pPr>
            <w:r w:rsidRPr="00E91F61">
              <w:rPr>
                <w:b/>
                <w:i/>
              </w:rPr>
              <w:t>Unit</w:t>
            </w:r>
            <w:r w:rsidR="002C142D" w:rsidRPr="00F707F9">
              <w:rPr>
                <w:b/>
              </w:rPr>
              <w:t xml:space="preserve"> 3</w:t>
            </w:r>
          </w:p>
          <w:p w:rsidR="002C142D" w:rsidRPr="00962073" w:rsidRDefault="002C142D" w:rsidP="00A7542F">
            <w:r>
              <w:t xml:space="preserve">Schwerpunkt dieser </w:t>
            </w:r>
            <w:r w:rsidR="00E91F61" w:rsidRPr="00E91F61">
              <w:rPr>
                <w:i/>
              </w:rPr>
              <w:t>Unit</w:t>
            </w:r>
            <w:r>
              <w:t xml:space="preserve"> ist es, typische Tagesabläufe ausdrücken zu können. Dazu gehören auch die Uhrzeiten. Deshalb ist ein Vorschlag die Kombination von </w:t>
            </w:r>
            <w:r w:rsidR="000E6AAA" w:rsidRPr="000E6AAA">
              <w:rPr>
                <w:i/>
              </w:rPr>
              <w:t>Listening</w:t>
            </w:r>
            <w:r>
              <w:t xml:space="preserve">, </w:t>
            </w:r>
            <w:r w:rsidR="000E6AAA" w:rsidRPr="000E6AAA">
              <w:rPr>
                <w:i/>
              </w:rPr>
              <w:t>Reading</w:t>
            </w:r>
            <w:r>
              <w:t xml:space="preserve"> und </w:t>
            </w:r>
            <w:r w:rsidR="000E6AAA" w:rsidRPr="000E6AAA">
              <w:rPr>
                <w:i/>
              </w:rPr>
              <w:t>Mediation</w:t>
            </w:r>
            <w:r>
              <w:t>.</w:t>
            </w:r>
          </w:p>
        </w:tc>
        <w:tc>
          <w:tcPr>
            <w:tcW w:w="1755" w:type="pct"/>
            <w:shd w:val="clear" w:color="auto" w:fill="FFFF00"/>
          </w:tcPr>
          <w:p w:rsidR="002C142D" w:rsidRDefault="000E6AAA" w:rsidP="00DC4534">
            <w:r w:rsidRPr="000E6AAA">
              <w:rPr>
                <w:i/>
              </w:rPr>
              <w:t>Listening</w:t>
            </w:r>
          </w:p>
          <w:p w:rsidR="00DF16E8" w:rsidRDefault="00DF16E8" w:rsidP="00DC4534"/>
          <w:p w:rsidR="002C142D" w:rsidRDefault="000E6AAA" w:rsidP="00DC4534">
            <w:r w:rsidRPr="000E6AAA">
              <w:rPr>
                <w:i/>
              </w:rPr>
              <w:t>Writing</w:t>
            </w:r>
          </w:p>
          <w:p w:rsidR="00DF16E8" w:rsidRDefault="00DF16E8" w:rsidP="00DC4534"/>
          <w:p w:rsidR="002C142D" w:rsidRDefault="000E6AAA" w:rsidP="00DF16E8">
            <w:r w:rsidRPr="000E6AAA">
              <w:rPr>
                <w:i/>
              </w:rPr>
              <w:t>Mediation</w:t>
            </w:r>
            <w:r w:rsidR="002C142D">
              <w:t xml:space="preserve"> </w:t>
            </w:r>
          </w:p>
        </w:tc>
        <w:tc>
          <w:tcPr>
            <w:tcW w:w="991" w:type="pct"/>
            <w:shd w:val="clear" w:color="auto" w:fill="FFFF00"/>
          </w:tcPr>
          <w:p w:rsidR="002C142D" w:rsidRDefault="00DF16E8" w:rsidP="00DC4534">
            <w:r>
              <w:t xml:space="preserve">1 </w:t>
            </w:r>
            <w:r w:rsidRPr="00261970">
              <w:rPr>
                <w:b/>
              </w:rPr>
              <w:t xml:space="preserve">und </w:t>
            </w:r>
            <w:r>
              <w:t>2</w:t>
            </w:r>
          </w:p>
          <w:p w:rsidR="00DF16E8" w:rsidRDefault="00DF16E8" w:rsidP="00DC4534"/>
          <w:p w:rsidR="00DF16E8" w:rsidRDefault="00DF16E8" w:rsidP="00DC4534">
            <w:r>
              <w:t xml:space="preserve">5 </w:t>
            </w:r>
            <w:r w:rsidRPr="00261970">
              <w:rPr>
                <w:b/>
              </w:rPr>
              <w:t>oder</w:t>
            </w:r>
            <w:r>
              <w:t xml:space="preserve"> 6</w:t>
            </w:r>
          </w:p>
          <w:p w:rsidR="00DF16E8" w:rsidRDefault="00DF16E8" w:rsidP="00DC4534"/>
          <w:p w:rsidR="00DF16E8" w:rsidRDefault="00DF16E8" w:rsidP="00DC4534">
            <w:r>
              <w:t xml:space="preserve">7 </w:t>
            </w:r>
            <w:r w:rsidRPr="00261970">
              <w:rPr>
                <w:b/>
              </w:rPr>
              <w:t>oder</w:t>
            </w:r>
            <w:r>
              <w:t xml:space="preserve"> 8</w:t>
            </w:r>
          </w:p>
        </w:tc>
        <w:tc>
          <w:tcPr>
            <w:tcW w:w="517" w:type="pct"/>
            <w:shd w:val="clear" w:color="auto" w:fill="FFFF00"/>
          </w:tcPr>
          <w:p w:rsidR="002C142D" w:rsidRDefault="002C142D" w:rsidP="00DC4534">
            <w:r>
              <w:t>15 Min.</w:t>
            </w:r>
          </w:p>
          <w:p w:rsidR="00DF16E8" w:rsidRDefault="00DF16E8" w:rsidP="00DC4534"/>
          <w:p w:rsidR="002C142D" w:rsidRDefault="002C142D" w:rsidP="00DC4534">
            <w:r>
              <w:t>15 Min.</w:t>
            </w:r>
          </w:p>
          <w:p w:rsidR="00DF16E8" w:rsidRDefault="00DF16E8" w:rsidP="00DC4534"/>
          <w:p w:rsidR="002C142D" w:rsidRDefault="002C142D" w:rsidP="00DC4534">
            <w:r>
              <w:t>15 Min.</w:t>
            </w:r>
          </w:p>
        </w:tc>
      </w:tr>
      <w:tr w:rsidR="002C142D" w:rsidTr="00E91F61">
        <w:trPr>
          <w:cantSplit/>
        </w:trPr>
        <w:tc>
          <w:tcPr>
            <w:tcW w:w="1738" w:type="pct"/>
            <w:shd w:val="clear" w:color="auto" w:fill="D9D9D9" w:themeFill="background1" w:themeFillShade="D9"/>
          </w:tcPr>
          <w:p w:rsidR="002C142D" w:rsidRPr="00792124" w:rsidRDefault="002C142D" w:rsidP="000D40E8">
            <w:r>
              <w:t>Denkbar wäre ein Schwerpunkt auf dem Lesen und dem Schreiben. Dabei bietet es sich an, die Uhrzeiten einzubinden und deshalb für das Lesen die OR Alternativaufgabe zu Aufgabe 3 zu wählen.</w:t>
            </w:r>
          </w:p>
        </w:tc>
        <w:tc>
          <w:tcPr>
            <w:tcW w:w="1755" w:type="pct"/>
            <w:shd w:val="clear" w:color="auto" w:fill="D9D9D9" w:themeFill="background1" w:themeFillShade="D9"/>
          </w:tcPr>
          <w:p w:rsidR="002C142D" w:rsidRDefault="000E6AAA" w:rsidP="00DC4534">
            <w:r w:rsidRPr="000E6AAA">
              <w:rPr>
                <w:i/>
              </w:rPr>
              <w:t>Reading</w:t>
            </w:r>
          </w:p>
          <w:p w:rsidR="002C142D" w:rsidRDefault="002C142D" w:rsidP="00DC4534"/>
          <w:p w:rsidR="002C142D" w:rsidRDefault="000E6AAA" w:rsidP="00DF16E8">
            <w:r w:rsidRPr="000E6AAA">
              <w:rPr>
                <w:i/>
              </w:rPr>
              <w:t>Writing</w:t>
            </w:r>
          </w:p>
        </w:tc>
        <w:tc>
          <w:tcPr>
            <w:tcW w:w="991" w:type="pct"/>
            <w:shd w:val="clear" w:color="auto" w:fill="D9D9D9" w:themeFill="background1" w:themeFillShade="D9"/>
          </w:tcPr>
          <w:p w:rsidR="002C142D" w:rsidRDefault="00DF16E8" w:rsidP="00DC4534">
            <w:r>
              <w:t>3 „</w:t>
            </w:r>
            <w:proofErr w:type="spellStart"/>
            <w:r>
              <w:t>or</w:t>
            </w:r>
            <w:proofErr w:type="spellEnd"/>
            <w:r>
              <w:t xml:space="preserve">“ </w:t>
            </w:r>
            <w:r w:rsidRPr="00DF16E8">
              <w:rPr>
                <w:b/>
              </w:rPr>
              <w:t>und</w:t>
            </w:r>
            <w:r>
              <w:t xml:space="preserve"> 4</w:t>
            </w:r>
          </w:p>
          <w:p w:rsidR="00DF16E8" w:rsidRDefault="00DF16E8" w:rsidP="00DC4534"/>
          <w:p w:rsidR="00DF16E8" w:rsidRDefault="00DF16E8" w:rsidP="00DC4534">
            <w:r>
              <w:t xml:space="preserve">5 </w:t>
            </w:r>
            <w:r w:rsidRPr="00261970">
              <w:rPr>
                <w:b/>
              </w:rPr>
              <w:t>und</w:t>
            </w:r>
            <w:r>
              <w:t xml:space="preserve"> 6</w:t>
            </w:r>
          </w:p>
        </w:tc>
        <w:tc>
          <w:tcPr>
            <w:tcW w:w="517" w:type="pct"/>
            <w:shd w:val="clear" w:color="auto" w:fill="D9D9D9" w:themeFill="background1" w:themeFillShade="D9"/>
          </w:tcPr>
          <w:p w:rsidR="002C142D" w:rsidRDefault="002C142D" w:rsidP="00DC4534">
            <w:r>
              <w:t>20 Min.</w:t>
            </w:r>
          </w:p>
          <w:p w:rsidR="002C142D" w:rsidRDefault="002C142D" w:rsidP="00DC4534"/>
          <w:p w:rsidR="002C142D" w:rsidRDefault="002C142D" w:rsidP="00DC4534">
            <w:r>
              <w:t>25 Min.</w:t>
            </w:r>
          </w:p>
        </w:tc>
      </w:tr>
      <w:tr w:rsidR="002C142D" w:rsidTr="00E91F61">
        <w:trPr>
          <w:cantSplit/>
        </w:trPr>
        <w:tc>
          <w:tcPr>
            <w:tcW w:w="1738" w:type="pct"/>
          </w:tcPr>
          <w:p w:rsidR="002C142D" w:rsidRPr="00A329E3" w:rsidRDefault="002C142D" w:rsidP="00DC4534">
            <w:r>
              <w:t>Die gleichmäßige Verteilung aller Kompetenzen bietet sich immer an, wobei es sinnvoll wäre, einmal eine Alternative mit dem Fokus auf der Uhrzeit zu wählen.</w:t>
            </w:r>
          </w:p>
        </w:tc>
        <w:tc>
          <w:tcPr>
            <w:tcW w:w="1755" w:type="pct"/>
          </w:tcPr>
          <w:p w:rsidR="002C142D" w:rsidRDefault="000E6AAA" w:rsidP="00360783">
            <w:r w:rsidRPr="000E6AAA">
              <w:rPr>
                <w:i/>
              </w:rPr>
              <w:t>Listening</w:t>
            </w:r>
          </w:p>
          <w:p w:rsidR="00DF16E8" w:rsidRDefault="00DF16E8" w:rsidP="00360783"/>
          <w:p w:rsidR="002C142D" w:rsidRDefault="000E6AAA" w:rsidP="00360783">
            <w:r w:rsidRPr="000E6AAA">
              <w:rPr>
                <w:i/>
              </w:rPr>
              <w:t>Reading</w:t>
            </w:r>
          </w:p>
          <w:p w:rsidR="00DF16E8" w:rsidRDefault="00DF16E8" w:rsidP="00360783"/>
          <w:p w:rsidR="002C142D" w:rsidRDefault="000E6AAA" w:rsidP="00360783">
            <w:r w:rsidRPr="000E6AAA">
              <w:rPr>
                <w:i/>
              </w:rPr>
              <w:t>Writing</w:t>
            </w:r>
          </w:p>
          <w:p w:rsidR="00DF16E8" w:rsidRDefault="00DF16E8" w:rsidP="00360783"/>
          <w:p w:rsidR="002C142D" w:rsidRDefault="000E6AAA" w:rsidP="00DF16E8">
            <w:r w:rsidRPr="000E6AAA">
              <w:rPr>
                <w:i/>
              </w:rPr>
              <w:t>Mediation</w:t>
            </w:r>
          </w:p>
        </w:tc>
        <w:tc>
          <w:tcPr>
            <w:tcW w:w="991" w:type="pct"/>
          </w:tcPr>
          <w:p w:rsidR="002C142D" w:rsidRDefault="00DF16E8" w:rsidP="00360783">
            <w:r>
              <w:t xml:space="preserve">1 </w:t>
            </w:r>
            <w:r w:rsidRPr="00261970">
              <w:rPr>
                <w:b/>
              </w:rPr>
              <w:t>oder</w:t>
            </w:r>
            <w:r>
              <w:t xml:space="preserve"> 2</w:t>
            </w:r>
          </w:p>
          <w:p w:rsidR="00DF16E8" w:rsidRDefault="00DF16E8" w:rsidP="00360783"/>
          <w:p w:rsidR="00DF16E8" w:rsidRDefault="00DF16E8" w:rsidP="00360783">
            <w:r>
              <w:t>3 „</w:t>
            </w:r>
            <w:proofErr w:type="spellStart"/>
            <w:r>
              <w:t>or</w:t>
            </w:r>
            <w:proofErr w:type="spellEnd"/>
            <w:r>
              <w:t xml:space="preserve">“ </w:t>
            </w:r>
            <w:r w:rsidRPr="00DF16E8">
              <w:rPr>
                <w:b/>
              </w:rPr>
              <w:t>oder</w:t>
            </w:r>
            <w:r>
              <w:t xml:space="preserve"> 4</w:t>
            </w:r>
          </w:p>
          <w:p w:rsidR="00DF16E8" w:rsidRDefault="00DF16E8" w:rsidP="00360783"/>
          <w:p w:rsidR="00DF16E8" w:rsidRDefault="00DF16E8" w:rsidP="00360783">
            <w:r>
              <w:t xml:space="preserve">5 </w:t>
            </w:r>
            <w:r w:rsidRPr="00261970">
              <w:rPr>
                <w:b/>
              </w:rPr>
              <w:t>oder</w:t>
            </w:r>
            <w:r>
              <w:t xml:space="preserve"> 6</w:t>
            </w:r>
          </w:p>
          <w:p w:rsidR="00DF16E8" w:rsidRDefault="00DF16E8" w:rsidP="00360783"/>
          <w:p w:rsidR="00DF16E8" w:rsidRDefault="00DF16E8" w:rsidP="00360783">
            <w:r>
              <w:t xml:space="preserve">7 </w:t>
            </w:r>
            <w:r w:rsidRPr="00261970">
              <w:rPr>
                <w:b/>
              </w:rPr>
              <w:t>oder</w:t>
            </w:r>
            <w:r>
              <w:t xml:space="preserve"> 8</w:t>
            </w:r>
          </w:p>
        </w:tc>
        <w:tc>
          <w:tcPr>
            <w:tcW w:w="517" w:type="pct"/>
          </w:tcPr>
          <w:p w:rsidR="002C142D" w:rsidRDefault="002C142D" w:rsidP="00360783">
            <w:r>
              <w:t>10 Min.</w:t>
            </w:r>
          </w:p>
          <w:p w:rsidR="00DF16E8" w:rsidRDefault="00DF16E8" w:rsidP="00360783"/>
          <w:p w:rsidR="002C142D" w:rsidRDefault="002C142D" w:rsidP="00360783">
            <w:r>
              <w:t>10 Min.</w:t>
            </w:r>
          </w:p>
          <w:p w:rsidR="002C142D" w:rsidRDefault="002C142D" w:rsidP="00360783"/>
          <w:p w:rsidR="002C142D" w:rsidRDefault="002C142D" w:rsidP="00360783">
            <w:r>
              <w:t>15 Min.</w:t>
            </w:r>
          </w:p>
          <w:p w:rsidR="00DF16E8" w:rsidRDefault="00DF16E8" w:rsidP="00360783"/>
          <w:p w:rsidR="002C142D" w:rsidRDefault="002C142D" w:rsidP="00360783">
            <w:r>
              <w:t>10 Min.</w:t>
            </w:r>
          </w:p>
        </w:tc>
      </w:tr>
      <w:tr w:rsidR="002C142D" w:rsidTr="00E91F61">
        <w:trPr>
          <w:cantSplit/>
        </w:trPr>
        <w:tc>
          <w:tcPr>
            <w:tcW w:w="1738" w:type="pct"/>
            <w:shd w:val="clear" w:color="auto" w:fill="FFFF00"/>
          </w:tcPr>
          <w:p w:rsidR="002C142D" w:rsidRDefault="00E91F61" w:rsidP="00DC4534">
            <w:pPr>
              <w:rPr>
                <w:b/>
              </w:rPr>
            </w:pPr>
            <w:r w:rsidRPr="00E91F61">
              <w:rPr>
                <w:b/>
                <w:i/>
              </w:rPr>
              <w:lastRenderedPageBreak/>
              <w:t>Unit</w:t>
            </w:r>
            <w:r w:rsidR="002C142D" w:rsidRPr="00F707F9">
              <w:rPr>
                <w:b/>
              </w:rPr>
              <w:t xml:space="preserve"> 4</w:t>
            </w:r>
          </w:p>
          <w:p w:rsidR="002C142D" w:rsidRPr="0091047B" w:rsidRDefault="002C142D" w:rsidP="00E91F61">
            <w:r>
              <w:t xml:space="preserve">In dieser </w:t>
            </w:r>
            <w:r w:rsidR="00E91F61" w:rsidRPr="00E91F61">
              <w:rPr>
                <w:i/>
              </w:rPr>
              <w:t>Unit</w:t>
            </w:r>
            <w:r>
              <w:t xml:space="preserve"> geht es um Freizeitaktivitäten, Weg</w:t>
            </w:r>
            <w:r w:rsidR="00E91F61">
              <w:softHyphen/>
            </w:r>
            <w:r>
              <w:t xml:space="preserve">beschreibungen und höfliche Fragen; deshalb ist ein Schwerpunkt das </w:t>
            </w:r>
            <w:r w:rsidR="000E6AAA" w:rsidRPr="000E6AAA">
              <w:rPr>
                <w:i/>
              </w:rPr>
              <w:t>Listening</w:t>
            </w:r>
            <w:r>
              <w:t xml:space="preserve"> (Erhalten von Informationen zur Freizeitgestaltung), aber auch das Lesen derselben und –</w:t>
            </w:r>
            <w:r w:rsidR="00E91F61">
              <w:t xml:space="preserve"> </w:t>
            </w:r>
            <w:r>
              <w:t>wenn man mit nicht Englisch sprechenden (z.B.) Eltern reist</w:t>
            </w:r>
            <w:r w:rsidR="00E91F61">
              <w:t xml:space="preserve"> –</w:t>
            </w:r>
            <w:r>
              <w:t xml:space="preserve"> eine </w:t>
            </w:r>
            <w:r w:rsidR="000E6AAA" w:rsidRPr="000E6AAA">
              <w:rPr>
                <w:i/>
              </w:rPr>
              <w:t>Mediation</w:t>
            </w:r>
            <w:r>
              <w:t>.</w:t>
            </w:r>
          </w:p>
        </w:tc>
        <w:tc>
          <w:tcPr>
            <w:tcW w:w="1755" w:type="pct"/>
            <w:shd w:val="clear" w:color="auto" w:fill="FFFF00"/>
          </w:tcPr>
          <w:p w:rsidR="002C142D" w:rsidRDefault="000E6AAA" w:rsidP="00DC4534">
            <w:r w:rsidRPr="000E6AAA">
              <w:rPr>
                <w:i/>
              </w:rPr>
              <w:t>Listening</w:t>
            </w:r>
          </w:p>
          <w:p w:rsidR="002C142D" w:rsidRDefault="002C142D" w:rsidP="00DC4534"/>
          <w:p w:rsidR="002C142D" w:rsidRDefault="000E6AAA" w:rsidP="00DC4534">
            <w:r w:rsidRPr="000E6AAA">
              <w:rPr>
                <w:i/>
              </w:rPr>
              <w:t>Reading</w:t>
            </w:r>
            <w:r w:rsidR="002C142D">
              <w:t xml:space="preserve"> </w:t>
            </w:r>
          </w:p>
          <w:p w:rsidR="002C142D" w:rsidRDefault="002C142D" w:rsidP="00DC4534"/>
          <w:p w:rsidR="002C142D" w:rsidRDefault="000E6AAA" w:rsidP="00DF16E8">
            <w:r w:rsidRPr="000E6AAA">
              <w:rPr>
                <w:i/>
              </w:rPr>
              <w:t>Mediation</w:t>
            </w:r>
          </w:p>
        </w:tc>
        <w:tc>
          <w:tcPr>
            <w:tcW w:w="991" w:type="pct"/>
            <w:shd w:val="clear" w:color="auto" w:fill="FFFF00"/>
          </w:tcPr>
          <w:p w:rsidR="002C142D" w:rsidRDefault="00DF16E8" w:rsidP="00DC4534">
            <w:r>
              <w:t xml:space="preserve">1 </w:t>
            </w:r>
            <w:r w:rsidRPr="00261970">
              <w:rPr>
                <w:b/>
              </w:rPr>
              <w:t xml:space="preserve">oder </w:t>
            </w:r>
            <w:r>
              <w:t>2</w:t>
            </w:r>
          </w:p>
          <w:p w:rsidR="00DF16E8" w:rsidRDefault="00DF16E8" w:rsidP="00DC4534"/>
          <w:p w:rsidR="00DF16E8" w:rsidRDefault="00DF16E8" w:rsidP="00DC4534">
            <w:r>
              <w:t xml:space="preserve">3 </w:t>
            </w:r>
            <w:r w:rsidRPr="00261970">
              <w:rPr>
                <w:b/>
              </w:rPr>
              <w:t>und</w:t>
            </w:r>
            <w:r>
              <w:t xml:space="preserve"> 4</w:t>
            </w:r>
          </w:p>
          <w:p w:rsidR="00DF16E8" w:rsidRDefault="00DF16E8" w:rsidP="00DC4534"/>
          <w:p w:rsidR="00DF16E8" w:rsidRDefault="00DF16E8" w:rsidP="00DC4534">
            <w:r>
              <w:t>7</w:t>
            </w:r>
          </w:p>
        </w:tc>
        <w:tc>
          <w:tcPr>
            <w:tcW w:w="517" w:type="pct"/>
            <w:shd w:val="clear" w:color="auto" w:fill="FFFF00"/>
          </w:tcPr>
          <w:p w:rsidR="002C142D" w:rsidRDefault="002C142D" w:rsidP="00DC4534">
            <w:r>
              <w:t>10 Min.</w:t>
            </w:r>
          </w:p>
          <w:p w:rsidR="002C142D" w:rsidRDefault="002C142D" w:rsidP="00DC4534"/>
          <w:p w:rsidR="002C142D" w:rsidRDefault="002C142D" w:rsidP="00DC4534">
            <w:r>
              <w:t>30 Min.</w:t>
            </w:r>
          </w:p>
          <w:p w:rsidR="002C142D" w:rsidRDefault="002C142D" w:rsidP="00DC4534"/>
          <w:p w:rsidR="002C142D" w:rsidRDefault="00DF16E8" w:rsidP="00DC4534">
            <w:r>
              <w:t>10 Min.</w:t>
            </w:r>
          </w:p>
        </w:tc>
      </w:tr>
      <w:tr w:rsidR="002C142D" w:rsidTr="00E91F61">
        <w:trPr>
          <w:cantSplit/>
        </w:trPr>
        <w:tc>
          <w:tcPr>
            <w:tcW w:w="1738" w:type="pct"/>
            <w:shd w:val="clear" w:color="auto" w:fill="D9D9D9" w:themeFill="background1" w:themeFillShade="D9"/>
          </w:tcPr>
          <w:p w:rsidR="002C142D" w:rsidRPr="002979B2" w:rsidRDefault="002C142D" w:rsidP="00DC4534">
            <w:r>
              <w:t xml:space="preserve">Auch eine gleichmäßige Verteilung der Kompetenzen ist möglich und in der </w:t>
            </w:r>
            <w:r w:rsidR="00E91F61" w:rsidRPr="00E91F61">
              <w:rPr>
                <w:i/>
              </w:rPr>
              <w:t>Unit</w:t>
            </w:r>
            <w:r>
              <w:t xml:space="preserve"> angelegt, wobei die </w:t>
            </w:r>
            <w:r w:rsidR="000E6AAA" w:rsidRPr="000E6AAA">
              <w:rPr>
                <w:i/>
              </w:rPr>
              <w:t>Mediation</w:t>
            </w:r>
            <w:r>
              <w:t xml:space="preserve"> in dieser Sequenz </w:t>
            </w:r>
            <w:r w:rsidR="00E91F61">
              <w:t xml:space="preserve">(grau) </w:t>
            </w:r>
            <w:r>
              <w:t>das erste Mal angelegt ist.</w:t>
            </w:r>
          </w:p>
        </w:tc>
        <w:tc>
          <w:tcPr>
            <w:tcW w:w="1755" w:type="pct"/>
            <w:shd w:val="clear" w:color="auto" w:fill="D9D9D9" w:themeFill="background1" w:themeFillShade="D9"/>
          </w:tcPr>
          <w:p w:rsidR="002C142D" w:rsidRDefault="000E6AAA" w:rsidP="00DC4534">
            <w:r w:rsidRPr="000E6AAA">
              <w:rPr>
                <w:i/>
              </w:rPr>
              <w:t>Listening</w:t>
            </w:r>
          </w:p>
          <w:p w:rsidR="00D9023E" w:rsidRDefault="00D9023E" w:rsidP="00DC4534"/>
          <w:p w:rsidR="002C142D" w:rsidRDefault="000E6AAA" w:rsidP="00DC4534">
            <w:r w:rsidRPr="000E6AAA">
              <w:rPr>
                <w:i/>
              </w:rPr>
              <w:t>Reading</w:t>
            </w:r>
          </w:p>
          <w:p w:rsidR="00D9023E" w:rsidRDefault="00D9023E" w:rsidP="00DC4534"/>
          <w:p w:rsidR="002C142D" w:rsidRDefault="000E6AAA" w:rsidP="00DC4534">
            <w:r w:rsidRPr="000E6AAA">
              <w:rPr>
                <w:i/>
              </w:rPr>
              <w:t>Writing</w:t>
            </w:r>
          </w:p>
          <w:p w:rsidR="00D9023E" w:rsidRDefault="00D9023E" w:rsidP="00DC4534"/>
          <w:p w:rsidR="002C142D" w:rsidRDefault="000E6AAA" w:rsidP="00DF16E8">
            <w:r w:rsidRPr="000E6AAA">
              <w:rPr>
                <w:i/>
              </w:rPr>
              <w:t>Mediation</w:t>
            </w:r>
          </w:p>
        </w:tc>
        <w:tc>
          <w:tcPr>
            <w:tcW w:w="991" w:type="pct"/>
            <w:shd w:val="clear" w:color="auto" w:fill="D9D9D9" w:themeFill="background1" w:themeFillShade="D9"/>
          </w:tcPr>
          <w:p w:rsidR="002C142D" w:rsidRDefault="00DF16E8" w:rsidP="00DC4534">
            <w:r>
              <w:t xml:space="preserve">1 </w:t>
            </w:r>
            <w:r w:rsidRPr="00261970">
              <w:rPr>
                <w:b/>
              </w:rPr>
              <w:t>oder</w:t>
            </w:r>
            <w:r>
              <w:t xml:space="preserve"> 2</w:t>
            </w:r>
          </w:p>
          <w:p w:rsidR="00DF16E8" w:rsidRDefault="00DF16E8" w:rsidP="00DC4534"/>
          <w:p w:rsidR="00DF16E8" w:rsidRDefault="00DF16E8" w:rsidP="00DC4534">
            <w:r>
              <w:t xml:space="preserve">3 </w:t>
            </w:r>
            <w:r w:rsidRPr="00261970">
              <w:rPr>
                <w:b/>
              </w:rPr>
              <w:t xml:space="preserve">oder </w:t>
            </w:r>
            <w:r>
              <w:t>4</w:t>
            </w:r>
          </w:p>
          <w:p w:rsidR="00DF16E8" w:rsidRDefault="00DF16E8" w:rsidP="00DC4534"/>
          <w:p w:rsidR="00DF16E8" w:rsidRDefault="00DF16E8" w:rsidP="00DC4534">
            <w:r>
              <w:t xml:space="preserve">5 </w:t>
            </w:r>
            <w:r w:rsidRPr="00261970">
              <w:rPr>
                <w:b/>
              </w:rPr>
              <w:t>oder</w:t>
            </w:r>
            <w:r>
              <w:t xml:space="preserve"> 6</w:t>
            </w:r>
          </w:p>
          <w:p w:rsidR="00DF16E8" w:rsidRDefault="00DF16E8" w:rsidP="00DC4534"/>
          <w:p w:rsidR="00DF16E8" w:rsidRDefault="00DF16E8" w:rsidP="00DC4534">
            <w:r>
              <w:t>7</w:t>
            </w:r>
          </w:p>
        </w:tc>
        <w:tc>
          <w:tcPr>
            <w:tcW w:w="517" w:type="pct"/>
            <w:shd w:val="clear" w:color="auto" w:fill="D9D9D9" w:themeFill="background1" w:themeFillShade="D9"/>
          </w:tcPr>
          <w:p w:rsidR="002C142D" w:rsidRDefault="002C142D" w:rsidP="00DC4534">
            <w:r>
              <w:t>10 Min.</w:t>
            </w:r>
          </w:p>
          <w:p w:rsidR="00DF16E8" w:rsidRDefault="00DF16E8" w:rsidP="00DC4534"/>
          <w:p w:rsidR="002C142D" w:rsidRDefault="002C142D" w:rsidP="00DC4534">
            <w:r>
              <w:t>10 Min.</w:t>
            </w:r>
          </w:p>
          <w:p w:rsidR="00DF16E8" w:rsidRDefault="00DF16E8" w:rsidP="00DC4534"/>
          <w:p w:rsidR="002C142D" w:rsidRDefault="002C142D" w:rsidP="00DC4534">
            <w:r>
              <w:t>15 Min.</w:t>
            </w:r>
          </w:p>
          <w:p w:rsidR="00DF16E8" w:rsidRDefault="00DF16E8" w:rsidP="00DC4534"/>
          <w:p w:rsidR="002C142D" w:rsidRDefault="002C142D" w:rsidP="00DC4534">
            <w:r>
              <w:t>10 Min.</w:t>
            </w:r>
          </w:p>
        </w:tc>
      </w:tr>
      <w:tr w:rsidR="002C142D" w:rsidTr="00E91F61">
        <w:trPr>
          <w:cantSplit/>
        </w:trPr>
        <w:tc>
          <w:tcPr>
            <w:tcW w:w="1738" w:type="pct"/>
          </w:tcPr>
          <w:p w:rsidR="002C142D" w:rsidRPr="00F707F9" w:rsidRDefault="002C142D" w:rsidP="00E37E3A">
            <w:pPr>
              <w:rPr>
                <w:b/>
              </w:rPr>
            </w:pPr>
            <w:r w:rsidRPr="002864FC">
              <w:rPr>
                <w:color w:val="000000" w:themeColor="text1"/>
              </w:rPr>
              <w:t>Eine wichtige Kompetenz für die Schüler ist es</w:t>
            </w:r>
            <w:r>
              <w:rPr>
                <w:color w:val="000000" w:themeColor="text1"/>
              </w:rPr>
              <w:t>,</w:t>
            </w:r>
            <w:r w:rsidRPr="002864FC">
              <w:rPr>
                <w:color w:val="000000" w:themeColor="text1"/>
              </w:rPr>
              <w:t xml:space="preserve"> </w:t>
            </w:r>
            <w:r>
              <w:rPr>
                <w:color w:val="000000" w:themeColor="text1"/>
              </w:rPr>
              <w:t>sich Informationen zu beschaffen. Deshalb kann der Schwerpunkt auch auf dem Hören und Lesen liegen.</w:t>
            </w:r>
          </w:p>
        </w:tc>
        <w:tc>
          <w:tcPr>
            <w:tcW w:w="1755" w:type="pct"/>
          </w:tcPr>
          <w:p w:rsidR="002C142D" w:rsidRDefault="000E6AAA" w:rsidP="00BF66BB">
            <w:r w:rsidRPr="000E6AAA">
              <w:rPr>
                <w:i/>
              </w:rPr>
              <w:t>Listening</w:t>
            </w:r>
          </w:p>
          <w:p w:rsidR="002C142D" w:rsidRDefault="002C142D" w:rsidP="00BF66BB"/>
          <w:p w:rsidR="002C142D" w:rsidRDefault="000E6AAA" w:rsidP="00DC4534">
            <w:r w:rsidRPr="000E6AAA">
              <w:rPr>
                <w:i/>
              </w:rPr>
              <w:t>Reading</w:t>
            </w:r>
          </w:p>
        </w:tc>
        <w:tc>
          <w:tcPr>
            <w:tcW w:w="991" w:type="pct"/>
          </w:tcPr>
          <w:p w:rsidR="002C142D" w:rsidRDefault="00DF16E8" w:rsidP="00BF66BB">
            <w:r>
              <w:t xml:space="preserve">1 </w:t>
            </w:r>
            <w:r w:rsidRPr="00261970">
              <w:rPr>
                <w:b/>
              </w:rPr>
              <w:t>und</w:t>
            </w:r>
            <w:r>
              <w:t xml:space="preserve"> 2</w:t>
            </w:r>
          </w:p>
          <w:p w:rsidR="00DF16E8" w:rsidRDefault="00DF16E8" w:rsidP="00BF66BB"/>
          <w:p w:rsidR="00DF16E8" w:rsidRDefault="00DF16E8" w:rsidP="00BF66BB">
            <w:r>
              <w:t xml:space="preserve">3 </w:t>
            </w:r>
            <w:r w:rsidRPr="00261970">
              <w:rPr>
                <w:b/>
              </w:rPr>
              <w:t>und</w:t>
            </w:r>
            <w:r>
              <w:t xml:space="preserve"> 4</w:t>
            </w:r>
          </w:p>
        </w:tc>
        <w:tc>
          <w:tcPr>
            <w:tcW w:w="517" w:type="pct"/>
          </w:tcPr>
          <w:p w:rsidR="002C142D" w:rsidRDefault="002C142D" w:rsidP="00BF66BB">
            <w:r>
              <w:t>20 Min.</w:t>
            </w:r>
          </w:p>
          <w:p w:rsidR="00DF16E8" w:rsidRDefault="00DF16E8" w:rsidP="00BF66BB"/>
          <w:p w:rsidR="002C142D" w:rsidRDefault="002C142D" w:rsidP="00BF66BB">
            <w:r>
              <w:t>25 Min.</w:t>
            </w:r>
          </w:p>
        </w:tc>
      </w:tr>
      <w:tr w:rsidR="002C142D" w:rsidTr="00E91F61">
        <w:trPr>
          <w:cantSplit/>
        </w:trPr>
        <w:tc>
          <w:tcPr>
            <w:tcW w:w="1738" w:type="pct"/>
            <w:shd w:val="clear" w:color="auto" w:fill="FFFF00"/>
          </w:tcPr>
          <w:p w:rsidR="002C142D" w:rsidRDefault="00E91F61" w:rsidP="00DC4534">
            <w:pPr>
              <w:rPr>
                <w:b/>
              </w:rPr>
            </w:pPr>
            <w:r w:rsidRPr="00E91F61">
              <w:rPr>
                <w:b/>
                <w:i/>
              </w:rPr>
              <w:t>Unit</w:t>
            </w:r>
            <w:r w:rsidR="002C142D" w:rsidRPr="00F707F9">
              <w:rPr>
                <w:b/>
              </w:rPr>
              <w:t xml:space="preserve"> 5</w:t>
            </w:r>
          </w:p>
          <w:p w:rsidR="002C142D" w:rsidRDefault="002C142D" w:rsidP="00BF66BB">
            <w:r>
              <w:t xml:space="preserve">in dieser </w:t>
            </w:r>
            <w:r w:rsidR="00E91F61" w:rsidRPr="00E91F61">
              <w:rPr>
                <w:i/>
              </w:rPr>
              <w:t>Unit</w:t>
            </w:r>
            <w:r>
              <w:t xml:space="preserve"> geht es um Einkaufssituationen. Es bieten sich deshalb </w:t>
            </w:r>
            <w:r w:rsidR="000E6AAA" w:rsidRPr="000E6AAA">
              <w:rPr>
                <w:i/>
              </w:rPr>
              <w:t>Listening</w:t>
            </w:r>
            <w:r>
              <w:t xml:space="preserve"> und </w:t>
            </w:r>
            <w:r w:rsidR="000E6AAA" w:rsidRPr="000E6AAA">
              <w:rPr>
                <w:i/>
              </w:rPr>
              <w:t>Mediation</w:t>
            </w:r>
            <w:r>
              <w:t xml:space="preserve"> als Schwerpunkt an (da es nicht unwahrscheinlich ist, mit nicht Englisch sprechenden (z.B.) Eltern zu reisen</w:t>
            </w:r>
            <w:r w:rsidR="00E91F61">
              <w:t>)</w:t>
            </w:r>
            <w:r>
              <w:t>.</w:t>
            </w:r>
          </w:p>
          <w:p w:rsidR="002C142D" w:rsidRPr="00A36958" w:rsidRDefault="002C142D" w:rsidP="00E91F61">
            <w:r>
              <w:t xml:space="preserve">Da die Kompetenz </w:t>
            </w:r>
            <w:r w:rsidR="000E6AAA" w:rsidRPr="000E6AAA">
              <w:rPr>
                <w:i/>
              </w:rPr>
              <w:t>Writing</w:t>
            </w:r>
            <w:r>
              <w:t xml:space="preserve"> </w:t>
            </w:r>
            <w:r w:rsidR="00E91F61">
              <w:t xml:space="preserve">in dieser Sequenz (gelb) </w:t>
            </w:r>
            <w:r>
              <w:t xml:space="preserve">noch nicht genug Beachtung gefunden hat, bietet es sich an, </w:t>
            </w:r>
            <w:r w:rsidR="00E91F61">
              <w:t xml:space="preserve">hier </w:t>
            </w:r>
            <w:r>
              <w:t>diese auch einzubeziehen.</w:t>
            </w:r>
          </w:p>
        </w:tc>
        <w:tc>
          <w:tcPr>
            <w:tcW w:w="1755" w:type="pct"/>
            <w:shd w:val="clear" w:color="auto" w:fill="FFFF00"/>
          </w:tcPr>
          <w:p w:rsidR="002C142D" w:rsidRDefault="000E6AAA" w:rsidP="00DC4534">
            <w:r w:rsidRPr="000E6AAA">
              <w:rPr>
                <w:i/>
              </w:rPr>
              <w:t>Listening</w:t>
            </w:r>
          </w:p>
          <w:p w:rsidR="002C142D" w:rsidRDefault="002C142D" w:rsidP="00DC4534"/>
          <w:p w:rsidR="002C142D" w:rsidRDefault="000E6AAA" w:rsidP="00DC4534">
            <w:r w:rsidRPr="000E6AAA">
              <w:rPr>
                <w:i/>
              </w:rPr>
              <w:t>Writing</w:t>
            </w:r>
          </w:p>
          <w:p w:rsidR="002C142D" w:rsidRDefault="002C142D" w:rsidP="00DC4534"/>
          <w:p w:rsidR="002C142D" w:rsidRDefault="000E6AAA" w:rsidP="00DF16E8">
            <w:r w:rsidRPr="000E6AAA">
              <w:rPr>
                <w:i/>
              </w:rPr>
              <w:t>Mediation</w:t>
            </w:r>
          </w:p>
        </w:tc>
        <w:tc>
          <w:tcPr>
            <w:tcW w:w="991" w:type="pct"/>
            <w:shd w:val="clear" w:color="auto" w:fill="FFFF00"/>
          </w:tcPr>
          <w:p w:rsidR="002C142D" w:rsidRDefault="00DF16E8" w:rsidP="00BF66BB">
            <w:r>
              <w:t xml:space="preserve">1 </w:t>
            </w:r>
            <w:r w:rsidRPr="00261970">
              <w:rPr>
                <w:b/>
              </w:rPr>
              <w:t xml:space="preserve">und </w:t>
            </w:r>
            <w:r>
              <w:t>2</w:t>
            </w:r>
          </w:p>
          <w:p w:rsidR="00DF16E8" w:rsidRDefault="00DF16E8" w:rsidP="00BF66BB"/>
          <w:p w:rsidR="00DF16E8" w:rsidRDefault="00DF16E8" w:rsidP="00BF66BB">
            <w:r>
              <w:t xml:space="preserve">4 </w:t>
            </w:r>
            <w:r w:rsidRPr="00261970">
              <w:rPr>
                <w:b/>
              </w:rPr>
              <w:t>oder</w:t>
            </w:r>
            <w:r>
              <w:t xml:space="preserve"> 5</w:t>
            </w:r>
          </w:p>
          <w:p w:rsidR="00DF16E8" w:rsidRDefault="00DF16E8" w:rsidP="00BF66BB"/>
          <w:p w:rsidR="00DF16E8" w:rsidRDefault="00DF16E8" w:rsidP="00BF66BB">
            <w:r>
              <w:t>7</w:t>
            </w:r>
          </w:p>
        </w:tc>
        <w:tc>
          <w:tcPr>
            <w:tcW w:w="517" w:type="pct"/>
            <w:shd w:val="clear" w:color="auto" w:fill="FFFF00"/>
          </w:tcPr>
          <w:p w:rsidR="002C142D" w:rsidRDefault="002C142D" w:rsidP="00BF66BB">
            <w:r>
              <w:t>15 Min.</w:t>
            </w:r>
          </w:p>
          <w:p w:rsidR="002C142D" w:rsidRDefault="002C142D" w:rsidP="00BF66BB"/>
          <w:p w:rsidR="002C142D" w:rsidRDefault="002C142D" w:rsidP="00BF66BB">
            <w:r>
              <w:t>15 Min.</w:t>
            </w:r>
          </w:p>
          <w:p w:rsidR="002C142D" w:rsidRDefault="002C142D" w:rsidP="00BF66BB"/>
          <w:p w:rsidR="002C142D" w:rsidRDefault="00DF16E8" w:rsidP="00DC4534">
            <w:r>
              <w:t>15 Min.</w:t>
            </w:r>
          </w:p>
        </w:tc>
      </w:tr>
      <w:tr w:rsidR="002C142D" w:rsidTr="00E91F61">
        <w:trPr>
          <w:cantSplit/>
        </w:trPr>
        <w:tc>
          <w:tcPr>
            <w:tcW w:w="1738" w:type="pct"/>
            <w:shd w:val="clear" w:color="auto" w:fill="D9D9D9" w:themeFill="background1" w:themeFillShade="D9"/>
          </w:tcPr>
          <w:p w:rsidR="002C142D" w:rsidRPr="00A36958" w:rsidRDefault="002C142D" w:rsidP="00E37E3A">
            <w:r>
              <w:t xml:space="preserve">Denkbar ist nun auch eine Schwerpunktsetzung auf die Kompetenzen </w:t>
            </w:r>
            <w:r w:rsidR="000E6AAA" w:rsidRPr="000E6AAA">
              <w:rPr>
                <w:i/>
              </w:rPr>
              <w:t>Listening</w:t>
            </w:r>
            <w:r>
              <w:t xml:space="preserve">, </w:t>
            </w:r>
            <w:r w:rsidR="000E6AAA" w:rsidRPr="000E6AAA">
              <w:rPr>
                <w:i/>
              </w:rPr>
              <w:t>Reading</w:t>
            </w:r>
            <w:r>
              <w:t xml:space="preserve"> und </w:t>
            </w:r>
            <w:r w:rsidR="000E6AAA" w:rsidRPr="000E6AAA">
              <w:rPr>
                <w:i/>
              </w:rPr>
              <w:t>Mediation</w:t>
            </w:r>
            <w:r>
              <w:t>.</w:t>
            </w:r>
          </w:p>
        </w:tc>
        <w:tc>
          <w:tcPr>
            <w:tcW w:w="1755" w:type="pct"/>
            <w:shd w:val="clear" w:color="auto" w:fill="D9D9D9" w:themeFill="background1" w:themeFillShade="D9"/>
          </w:tcPr>
          <w:p w:rsidR="002C142D" w:rsidRDefault="000E6AAA" w:rsidP="00DC4534">
            <w:r w:rsidRPr="000E6AAA">
              <w:rPr>
                <w:i/>
              </w:rPr>
              <w:t>Listening</w:t>
            </w:r>
          </w:p>
          <w:p w:rsidR="002C142D" w:rsidRDefault="002C142D" w:rsidP="00DC4534"/>
          <w:p w:rsidR="002C142D" w:rsidRDefault="000E6AAA" w:rsidP="00DC4534">
            <w:r w:rsidRPr="000E6AAA">
              <w:rPr>
                <w:i/>
              </w:rPr>
              <w:t>Reading</w:t>
            </w:r>
          </w:p>
          <w:p w:rsidR="002C142D" w:rsidRDefault="002C142D" w:rsidP="00DC4534"/>
          <w:p w:rsidR="002C142D" w:rsidRDefault="000E6AAA" w:rsidP="00DF16E8">
            <w:r w:rsidRPr="000E6AAA">
              <w:rPr>
                <w:i/>
              </w:rPr>
              <w:t>Mediation</w:t>
            </w:r>
          </w:p>
        </w:tc>
        <w:tc>
          <w:tcPr>
            <w:tcW w:w="991" w:type="pct"/>
            <w:shd w:val="clear" w:color="auto" w:fill="D9D9D9" w:themeFill="background1" w:themeFillShade="D9"/>
          </w:tcPr>
          <w:p w:rsidR="002C142D" w:rsidRDefault="00DF16E8" w:rsidP="00DC4534">
            <w:r>
              <w:t xml:space="preserve">1 </w:t>
            </w:r>
            <w:r>
              <w:rPr>
                <w:b/>
              </w:rPr>
              <w:t>oder</w:t>
            </w:r>
            <w:r>
              <w:t xml:space="preserve"> 2</w:t>
            </w:r>
          </w:p>
          <w:p w:rsidR="00DF16E8" w:rsidRDefault="00DF16E8" w:rsidP="00DC4534"/>
          <w:p w:rsidR="00DF16E8" w:rsidRDefault="00DF16E8" w:rsidP="00DC4534">
            <w:r>
              <w:t xml:space="preserve">3 </w:t>
            </w:r>
            <w:r w:rsidRPr="00261970">
              <w:rPr>
                <w:b/>
              </w:rPr>
              <w:t>oder</w:t>
            </w:r>
            <w:r>
              <w:t xml:space="preserve"> 4</w:t>
            </w:r>
          </w:p>
          <w:p w:rsidR="00DF16E8" w:rsidRDefault="00DF16E8" w:rsidP="00DC4534"/>
          <w:p w:rsidR="00DF16E8" w:rsidRDefault="00DF16E8" w:rsidP="00DC4534">
            <w:r>
              <w:t>7</w:t>
            </w:r>
          </w:p>
        </w:tc>
        <w:tc>
          <w:tcPr>
            <w:tcW w:w="517" w:type="pct"/>
            <w:shd w:val="clear" w:color="auto" w:fill="D9D9D9" w:themeFill="background1" w:themeFillShade="D9"/>
          </w:tcPr>
          <w:p w:rsidR="002C142D" w:rsidRDefault="002C142D" w:rsidP="00DC4534">
            <w:r>
              <w:t>10 Min.</w:t>
            </w:r>
          </w:p>
          <w:p w:rsidR="002C142D" w:rsidRDefault="002C142D" w:rsidP="00DC4534"/>
          <w:p w:rsidR="002C142D" w:rsidRDefault="002C142D" w:rsidP="00DC4534">
            <w:r>
              <w:t>15 Min.</w:t>
            </w:r>
          </w:p>
          <w:p w:rsidR="002C142D" w:rsidRDefault="002C142D" w:rsidP="00DC4534"/>
          <w:p w:rsidR="002C142D" w:rsidRDefault="002C142D" w:rsidP="00DC4534">
            <w:r>
              <w:t>15 Min.</w:t>
            </w:r>
          </w:p>
        </w:tc>
      </w:tr>
      <w:tr w:rsidR="002C142D" w:rsidTr="00E91F61">
        <w:trPr>
          <w:cantSplit/>
        </w:trPr>
        <w:tc>
          <w:tcPr>
            <w:tcW w:w="1738" w:type="pct"/>
          </w:tcPr>
          <w:p w:rsidR="002C142D" w:rsidRPr="00A75460" w:rsidRDefault="002C142D" w:rsidP="00DC4534">
            <w:r>
              <w:lastRenderedPageBreak/>
              <w:t>Die gleichmäßige Verteilung der Kompetenzen würde sich erneut anbieten.</w:t>
            </w:r>
          </w:p>
        </w:tc>
        <w:tc>
          <w:tcPr>
            <w:tcW w:w="1755" w:type="pct"/>
          </w:tcPr>
          <w:p w:rsidR="002C142D" w:rsidRDefault="000E6AAA" w:rsidP="005E52F0">
            <w:r w:rsidRPr="000E6AAA">
              <w:rPr>
                <w:i/>
              </w:rPr>
              <w:t>Listening</w:t>
            </w:r>
          </w:p>
          <w:p w:rsidR="00DF16E8" w:rsidRDefault="00DF16E8" w:rsidP="005E52F0"/>
          <w:p w:rsidR="002C142D" w:rsidRDefault="000E6AAA" w:rsidP="005E52F0">
            <w:r w:rsidRPr="000E6AAA">
              <w:rPr>
                <w:i/>
              </w:rPr>
              <w:t>Reading</w:t>
            </w:r>
          </w:p>
          <w:p w:rsidR="00DF16E8" w:rsidRDefault="00DF16E8" w:rsidP="005E52F0"/>
          <w:p w:rsidR="002C142D" w:rsidRDefault="000E6AAA" w:rsidP="005E52F0">
            <w:r w:rsidRPr="000E6AAA">
              <w:rPr>
                <w:i/>
              </w:rPr>
              <w:t>Writing</w:t>
            </w:r>
          </w:p>
          <w:p w:rsidR="00DF16E8" w:rsidRDefault="00DF16E8" w:rsidP="005E52F0"/>
          <w:p w:rsidR="002C142D" w:rsidRDefault="000E6AAA" w:rsidP="00DF16E8">
            <w:r w:rsidRPr="000E6AAA">
              <w:rPr>
                <w:i/>
              </w:rPr>
              <w:t>Mediation</w:t>
            </w:r>
          </w:p>
        </w:tc>
        <w:tc>
          <w:tcPr>
            <w:tcW w:w="991" w:type="pct"/>
          </w:tcPr>
          <w:p w:rsidR="002C142D" w:rsidRDefault="00DF16E8" w:rsidP="005E52F0">
            <w:r>
              <w:t xml:space="preserve">1 </w:t>
            </w:r>
            <w:r w:rsidRPr="00261970">
              <w:rPr>
                <w:b/>
              </w:rPr>
              <w:t>oder</w:t>
            </w:r>
            <w:r>
              <w:t xml:space="preserve"> 2</w:t>
            </w:r>
          </w:p>
          <w:p w:rsidR="00DF16E8" w:rsidRDefault="00DF16E8" w:rsidP="005E52F0"/>
          <w:p w:rsidR="00DF16E8" w:rsidRDefault="00DF16E8" w:rsidP="005E52F0">
            <w:r>
              <w:t>3</w:t>
            </w:r>
            <w:r w:rsidRPr="00261970">
              <w:rPr>
                <w:b/>
              </w:rPr>
              <w:t xml:space="preserve"> oder</w:t>
            </w:r>
            <w:r>
              <w:t xml:space="preserve"> 4</w:t>
            </w:r>
          </w:p>
          <w:p w:rsidR="00DF16E8" w:rsidRDefault="00DF16E8" w:rsidP="005E52F0"/>
          <w:p w:rsidR="00DF16E8" w:rsidRDefault="00DF16E8" w:rsidP="005E52F0">
            <w:r>
              <w:t xml:space="preserve">5 </w:t>
            </w:r>
            <w:r w:rsidRPr="00261970">
              <w:rPr>
                <w:b/>
              </w:rPr>
              <w:t>oder</w:t>
            </w:r>
            <w:r>
              <w:t xml:space="preserve"> 6</w:t>
            </w:r>
          </w:p>
          <w:p w:rsidR="00DF16E8" w:rsidRDefault="00DF16E8" w:rsidP="005E52F0"/>
          <w:p w:rsidR="00DF16E8" w:rsidRDefault="00DF16E8" w:rsidP="005E52F0">
            <w:r>
              <w:t>7</w:t>
            </w:r>
          </w:p>
        </w:tc>
        <w:tc>
          <w:tcPr>
            <w:tcW w:w="517" w:type="pct"/>
          </w:tcPr>
          <w:p w:rsidR="002C142D" w:rsidRDefault="002C142D" w:rsidP="005E52F0">
            <w:r>
              <w:t>10 Min.</w:t>
            </w:r>
          </w:p>
          <w:p w:rsidR="00DF16E8" w:rsidRDefault="00DF16E8" w:rsidP="005E52F0"/>
          <w:p w:rsidR="002C142D" w:rsidRDefault="002C142D" w:rsidP="005E52F0">
            <w:r>
              <w:t>10 Min.</w:t>
            </w:r>
          </w:p>
          <w:p w:rsidR="00DF16E8" w:rsidRDefault="00DF16E8" w:rsidP="005E52F0"/>
          <w:p w:rsidR="002C142D" w:rsidRDefault="002C142D" w:rsidP="005E52F0">
            <w:r>
              <w:t>15 Min.</w:t>
            </w:r>
          </w:p>
          <w:p w:rsidR="00DF16E8" w:rsidRDefault="00DF16E8" w:rsidP="005E52F0"/>
          <w:p w:rsidR="002C142D" w:rsidRDefault="002C142D" w:rsidP="005E52F0">
            <w:r>
              <w:t>10 Min.</w:t>
            </w:r>
          </w:p>
        </w:tc>
      </w:tr>
      <w:tr w:rsidR="002C142D" w:rsidTr="00E91F61">
        <w:trPr>
          <w:cantSplit/>
        </w:trPr>
        <w:tc>
          <w:tcPr>
            <w:tcW w:w="1738" w:type="pct"/>
            <w:shd w:val="clear" w:color="auto" w:fill="FFFF00"/>
          </w:tcPr>
          <w:p w:rsidR="002C142D" w:rsidRPr="005E52F0" w:rsidRDefault="00E91F61" w:rsidP="00DC4534">
            <w:pPr>
              <w:rPr>
                <w:b/>
                <w:highlight w:val="yellow"/>
              </w:rPr>
            </w:pPr>
            <w:r w:rsidRPr="00E91F61">
              <w:rPr>
                <w:b/>
                <w:i/>
                <w:highlight w:val="yellow"/>
              </w:rPr>
              <w:t>Unit</w:t>
            </w:r>
            <w:r w:rsidR="002C142D" w:rsidRPr="005E52F0">
              <w:rPr>
                <w:b/>
                <w:highlight w:val="yellow"/>
              </w:rPr>
              <w:t xml:space="preserve"> 6</w:t>
            </w:r>
          </w:p>
          <w:p w:rsidR="002C142D" w:rsidRPr="005E52F0" w:rsidRDefault="002C142D" w:rsidP="00DC4534">
            <w:pPr>
              <w:rPr>
                <w:highlight w:val="yellow"/>
              </w:rPr>
            </w:pPr>
            <w:r w:rsidRPr="005E52F0">
              <w:rPr>
                <w:highlight w:val="yellow"/>
              </w:rPr>
              <w:t xml:space="preserve">Zumeist wird die Lektion 6 nicht mehr mit einer </w:t>
            </w:r>
            <w:proofErr w:type="spellStart"/>
            <w:r w:rsidRPr="005E52F0">
              <w:rPr>
                <w:highlight w:val="yellow"/>
              </w:rPr>
              <w:t>Leistungs</w:t>
            </w:r>
            <w:r w:rsidR="00E91F61">
              <w:rPr>
                <w:highlight w:val="yellow"/>
              </w:rPr>
              <w:softHyphen/>
            </w:r>
            <w:r w:rsidRPr="005E52F0">
              <w:rPr>
                <w:highlight w:val="yellow"/>
              </w:rPr>
              <w:t>messung</w:t>
            </w:r>
            <w:proofErr w:type="spellEnd"/>
            <w:r w:rsidRPr="005E52F0">
              <w:rPr>
                <w:highlight w:val="yellow"/>
              </w:rPr>
              <w:t xml:space="preserve"> abgeschlossen, da am Ende des Schuljahres die Zensuren rechtzeitig feststehen müssen.</w:t>
            </w:r>
            <w:r>
              <w:rPr>
                <w:highlight w:val="yellow"/>
              </w:rPr>
              <w:t xml:space="preserve"> Da eine Party gut geplant werden muss, bieten sich Schreibformate an, sowie das Aushandeln von </w:t>
            </w:r>
            <w:proofErr w:type="spellStart"/>
            <w:r>
              <w:rPr>
                <w:highlight w:val="yellow"/>
              </w:rPr>
              <w:t>Planungs</w:t>
            </w:r>
            <w:r w:rsidR="00E91F61">
              <w:rPr>
                <w:highlight w:val="yellow"/>
              </w:rPr>
              <w:softHyphen/>
            </w:r>
            <w:r>
              <w:rPr>
                <w:highlight w:val="yellow"/>
              </w:rPr>
              <w:t>optionen</w:t>
            </w:r>
            <w:proofErr w:type="spellEnd"/>
            <w:r>
              <w:rPr>
                <w:highlight w:val="yellow"/>
              </w:rPr>
              <w:t xml:space="preserve"> und das Lesen von Einladungen.</w:t>
            </w:r>
          </w:p>
        </w:tc>
        <w:tc>
          <w:tcPr>
            <w:tcW w:w="1755" w:type="pct"/>
            <w:shd w:val="clear" w:color="auto" w:fill="FFFF00"/>
          </w:tcPr>
          <w:p w:rsidR="002C142D" w:rsidRDefault="000E6AAA" w:rsidP="005E52F0">
            <w:r w:rsidRPr="000E6AAA">
              <w:rPr>
                <w:i/>
              </w:rPr>
              <w:t>Listening</w:t>
            </w:r>
          </w:p>
          <w:p w:rsidR="002C142D" w:rsidRDefault="002C142D" w:rsidP="005E52F0"/>
          <w:p w:rsidR="002C142D" w:rsidRDefault="000E6AAA" w:rsidP="005E52F0">
            <w:r w:rsidRPr="000E6AAA">
              <w:rPr>
                <w:i/>
              </w:rPr>
              <w:t>Reading</w:t>
            </w:r>
          </w:p>
          <w:p w:rsidR="002C142D" w:rsidRDefault="002C142D" w:rsidP="005E52F0"/>
          <w:p w:rsidR="002C142D" w:rsidRPr="00DF16E8" w:rsidRDefault="000E6AAA" w:rsidP="005E52F0">
            <w:r w:rsidRPr="000E6AAA">
              <w:rPr>
                <w:i/>
              </w:rPr>
              <w:t>Writing</w:t>
            </w:r>
          </w:p>
        </w:tc>
        <w:tc>
          <w:tcPr>
            <w:tcW w:w="991" w:type="pct"/>
            <w:shd w:val="clear" w:color="auto" w:fill="FFFF00"/>
          </w:tcPr>
          <w:p w:rsidR="002C142D" w:rsidRDefault="00DF16E8" w:rsidP="005E52F0">
            <w:r>
              <w:t xml:space="preserve">1 </w:t>
            </w:r>
            <w:r w:rsidRPr="00261970">
              <w:rPr>
                <w:b/>
              </w:rPr>
              <w:t>oder</w:t>
            </w:r>
            <w:r>
              <w:t xml:space="preserve"> 2</w:t>
            </w:r>
          </w:p>
          <w:p w:rsidR="00DF16E8" w:rsidRDefault="00DF16E8" w:rsidP="005E52F0"/>
          <w:p w:rsidR="00DF16E8" w:rsidRDefault="00DF16E8" w:rsidP="005E52F0">
            <w:r>
              <w:t>4</w:t>
            </w:r>
          </w:p>
          <w:p w:rsidR="00DF16E8" w:rsidRDefault="00DF16E8" w:rsidP="005E52F0"/>
          <w:p w:rsidR="00DF16E8" w:rsidRDefault="00DF16E8" w:rsidP="005E52F0">
            <w:pPr>
              <w:rPr>
                <w:highlight w:val="yellow"/>
              </w:rPr>
            </w:pPr>
            <w:r>
              <w:t xml:space="preserve">5 </w:t>
            </w:r>
            <w:r w:rsidRPr="00261970">
              <w:rPr>
                <w:b/>
              </w:rPr>
              <w:t>und</w:t>
            </w:r>
            <w:r>
              <w:t xml:space="preserve"> 6</w:t>
            </w:r>
          </w:p>
        </w:tc>
        <w:tc>
          <w:tcPr>
            <w:tcW w:w="517" w:type="pct"/>
            <w:shd w:val="clear" w:color="auto" w:fill="FFFF00"/>
          </w:tcPr>
          <w:p w:rsidR="002C142D" w:rsidRDefault="002C142D" w:rsidP="005E52F0">
            <w:pPr>
              <w:rPr>
                <w:highlight w:val="yellow"/>
              </w:rPr>
            </w:pPr>
            <w:r>
              <w:rPr>
                <w:highlight w:val="yellow"/>
              </w:rPr>
              <w:t>8 Min.</w:t>
            </w:r>
          </w:p>
          <w:p w:rsidR="002C142D" w:rsidRDefault="002C142D" w:rsidP="005E52F0">
            <w:pPr>
              <w:rPr>
                <w:highlight w:val="yellow"/>
              </w:rPr>
            </w:pPr>
          </w:p>
          <w:p w:rsidR="002C142D" w:rsidRDefault="002C142D" w:rsidP="005E52F0">
            <w:pPr>
              <w:rPr>
                <w:highlight w:val="yellow"/>
              </w:rPr>
            </w:pPr>
            <w:r>
              <w:rPr>
                <w:highlight w:val="yellow"/>
              </w:rPr>
              <w:t>15 Min.</w:t>
            </w:r>
          </w:p>
          <w:p w:rsidR="002C142D" w:rsidRDefault="002C142D" w:rsidP="005E52F0">
            <w:pPr>
              <w:rPr>
                <w:highlight w:val="yellow"/>
              </w:rPr>
            </w:pPr>
          </w:p>
          <w:p w:rsidR="002C142D" w:rsidRPr="005E52F0" w:rsidRDefault="002C142D" w:rsidP="005E52F0">
            <w:pPr>
              <w:rPr>
                <w:highlight w:val="yellow"/>
              </w:rPr>
            </w:pPr>
            <w:r>
              <w:rPr>
                <w:highlight w:val="yellow"/>
              </w:rPr>
              <w:t>22 Min.</w:t>
            </w:r>
          </w:p>
        </w:tc>
      </w:tr>
    </w:tbl>
    <w:p w:rsidR="006A04D7" w:rsidRDefault="006A04D7"/>
    <w:p w:rsidR="006A04D7" w:rsidRDefault="006A04D7">
      <w:r>
        <w:br w:type="page"/>
      </w:r>
    </w:p>
    <w:tbl>
      <w:tblPr>
        <w:tblStyle w:val="Tabellenraster"/>
        <w:tblW w:w="5000" w:type="pct"/>
        <w:tblLook w:val="04A0" w:firstRow="1" w:lastRow="0" w:firstColumn="1" w:lastColumn="0" w:noHBand="0" w:noVBand="1"/>
      </w:tblPr>
      <w:tblGrid>
        <w:gridCol w:w="3226"/>
        <w:gridCol w:w="3258"/>
        <w:gridCol w:w="1842"/>
        <w:gridCol w:w="960"/>
      </w:tblGrid>
      <w:tr w:rsidR="00CE6545" w:rsidRPr="00CE6545" w:rsidTr="005F7C8E">
        <w:trPr>
          <w:cantSplit/>
          <w:tblHeader/>
        </w:trPr>
        <w:tc>
          <w:tcPr>
            <w:tcW w:w="5000" w:type="pct"/>
            <w:gridSpan w:val="4"/>
            <w:shd w:val="clear" w:color="auto" w:fill="D9D9D9" w:themeFill="background1" w:themeFillShade="D9"/>
          </w:tcPr>
          <w:p w:rsidR="00CE6545" w:rsidRPr="00CE6545" w:rsidRDefault="00CE6545" w:rsidP="00CE6545">
            <w:pPr>
              <w:jc w:val="center"/>
              <w:rPr>
                <w:b/>
                <w:sz w:val="28"/>
                <w:szCs w:val="28"/>
              </w:rPr>
            </w:pPr>
            <w:r>
              <w:rPr>
                <w:b/>
                <w:sz w:val="28"/>
                <w:szCs w:val="28"/>
              </w:rPr>
              <w:lastRenderedPageBreak/>
              <w:t>Green Line 2</w:t>
            </w:r>
            <w:r w:rsidR="000E6AAA">
              <w:rPr>
                <w:b/>
                <w:sz w:val="28"/>
                <w:szCs w:val="28"/>
              </w:rPr>
              <w:t xml:space="preserve"> G9</w:t>
            </w:r>
          </w:p>
        </w:tc>
      </w:tr>
      <w:tr w:rsidR="00C85377" w:rsidTr="00E91F61">
        <w:trPr>
          <w:cantSplit/>
        </w:trPr>
        <w:tc>
          <w:tcPr>
            <w:tcW w:w="5000" w:type="pct"/>
            <w:gridSpan w:val="4"/>
          </w:tcPr>
          <w:p w:rsidR="00C85377" w:rsidRDefault="00C85377" w:rsidP="00C85377">
            <w:pPr>
              <w:rPr>
                <w:b/>
              </w:rPr>
            </w:pPr>
            <w:r>
              <w:rPr>
                <w:b/>
              </w:rPr>
              <w:t>Hinweis:</w:t>
            </w:r>
          </w:p>
          <w:p w:rsidR="00C85377" w:rsidRPr="00892C74" w:rsidRDefault="00C85377" w:rsidP="00C85377">
            <w:r w:rsidRPr="00892C74">
              <w:t xml:space="preserve">Jede der Kompetenzen: </w:t>
            </w:r>
            <w:r w:rsidR="000E6AAA" w:rsidRPr="000E6AAA">
              <w:rPr>
                <w:i/>
              </w:rPr>
              <w:t>Listening</w:t>
            </w:r>
            <w:r w:rsidRPr="00892C74">
              <w:t xml:space="preserve">, </w:t>
            </w:r>
            <w:r w:rsidR="000E6AAA" w:rsidRPr="000E6AAA">
              <w:rPr>
                <w:i/>
              </w:rPr>
              <w:t>Reading</w:t>
            </w:r>
            <w:r w:rsidRPr="00892C74">
              <w:t xml:space="preserve">, </w:t>
            </w:r>
            <w:r w:rsidR="000E6AAA" w:rsidRPr="000E6AAA">
              <w:rPr>
                <w:i/>
              </w:rPr>
              <w:t>Writing</w:t>
            </w:r>
            <w:r w:rsidRPr="00892C74">
              <w:t xml:space="preserve">, </w:t>
            </w:r>
            <w:r w:rsidR="000E6AAA" w:rsidRPr="000E6AAA">
              <w:rPr>
                <w:i/>
              </w:rPr>
              <w:t>Mediation</w:t>
            </w:r>
            <w:r w:rsidRPr="00892C74">
              <w:t xml:space="preserve"> und </w:t>
            </w:r>
            <w:proofErr w:type="spellStart"/>
            <w:r w:rsidR="000E6AAA" w:rsidRPr="000E6AAA">
              <w:rPr>
                <w:i/>
              </w:rPr>
              <w:t>Speaking</w:t>
            </w:r>
            <w:proofErr w:type="spellEnd"/>
            <w:r w:rsidRPr="00892C74">
              <w:t xml:space="preserve"> muss gleichmäßig ausgebildet werden, kann aber aus Zeitgründen nicht in jeder Arbeit realisiert werden.</w:t>
            </w:r>
          </w:p>
          <w:p w:rsidR="00193125" w:rsidRDefault="00193125" w:rsidP="00193125">
            <w:r w:rsidRPr="00295869">
              <w:rPr>
                <w:shd w:val="clear" w:color="auto" w:fill="FFFF00"/>
              </w:rPr>
              <w:t xml:space="preserve">Die gelb markierten </w:t>
            </w:r>
            <w:r>
              <w:rPr>
                <w:shd w:val="clear" w:color="auto" w:fill="FFFF00"/>
              </w:rPr>
              <w:t>Zeilen</w:t>
            </w:r>
            <w:r w:rsidRPr="00295869">
              <w:rPr>
                <w:shd w:val="clear" w:color="auto" w:fill="FFFF00"/>
              </w:rPr>
              <w:t xml:space="preserve"> sind ein Vorschlag für die </w:t>
            </w:r>
            <w:r>
              <w:rPr>
                <w:shd w:val="clear" w:color="auto" w:fill="FFFF00"/>
              </w:rPr>
              <w:t xml:space="preserve">Berücksichtigung </w:t>
            </w:r>
            <w:r w:rsidRPr="00295869">
              <w:rPr>
                <w:shd w:val="clear" w:color="auto" w:fill="FFFF00"/>
              </w:rPr>
              <w:t xml:space="preserve">aller </w:t>
            </w:r>
            <w:r w:rsidR="00E91F61" w:rsidRPr="00E91F61">
              <w:rPr>
                <w:i/>
                <w:shd w:val="clear" w:color="auto" w:fill="FFFF00"/>
              </w:rPr>
              <w:t>Unit</w:t>
            </w:r>
            <w:r w:rsidRPr="00193125">
              <w:rPr>
                <w:i/>
                <w:shd w:val="clear" w:color="auto" w:fill="FFFF00"/>
              </w:rPr>
              <w:t>s</w:t>
            </w:r>
            <w:r>
              <w:rPr>
                <w:shd w:val="clear" w:color="auto" w:fill="FFFF00"/>
              </w:rPr>
              <w:t xml:space="preserve"> bei der Leistungsmessung </w:t>
            </w:r>
            <w:r w:rsidRPr="00295869">
              <w:rPr>
                <w:shd w:val="clear" w:color="auto" w:fill="FFFF00"/>
              </w:rPr>
              <w:t>in einem Schuljahr,</w:t>
            </w:r>
            <w:r w:rsidRPr="00892C74">
              <w:t xml:space="preserve"> </w:t>
            </w:r>
            <w:r w:rsidRPr="00295869">
              <w:rPr>
                <w:shd w:val="clear" w:color="auto" w:fill="D9D9D9" w:themeFill="background1" w:themeFillShade="D9"/>
              </w:rPr>
              <w:t>die grau markierten eine weitere Sequenz, die in der Gesamtheit des Jahres alle Kompetenzen berücksichtigt</w:t>
            </w:r>
            <w:r>
              <w:rPr>
                <w:shd w:val="clear" w:color="auto" w:fill="D9D9D9" w:themeFill="background1" w:themeFillShade="D9"/>
              </w:rPr>
              <w:t>,</w:t>
            </w:r>
            <w:r w:rsidRPr="00892C74">
              <w:t xml:space="preserve"> und die Vorschläge ohne Markierung sind eine </w:t>
            </w:r>
            <w:r>
              <w:rPr>
                <w:u w:val="single"/>
              </w:rPr>
              <w:t>weitere</w:t>
            </w:r>
            <w:r w:rsidRPr="00295869">
              <w:rPr>
                <w:u w:val="single"/>
              </w:rPr>
              <w:t xml:space="preserve"> Alternative</w:t>
            </w:r>
            <w:r w:rsidRPr="00892C74">
              <w:t xml:space="preserve">. Das Konzept </w:t>
            </w:r>
            <w:r>
              <w:t xml:space="preserve">der </w:t>
            </w:r>
            <w:r w:rsidRPr="00193125">
              <w:rPr>
                <w:i/>
              </w:rPr>
              <w:t>Vorschläge zur Lei</w:t>
            </w:r>
            <w:r>
              <w:rPr>
                <w:i/>
              </w:rPr>
              <w:t>s</w:t>
            </w:r>
            <w:r w:rsidRPr="00193125">
              <w:rPr>
                <w:i/>
              </w:rPr>
              <w:t>tungsmessung</w:t>
            </w:r>
            <w:r>
              <w:t xml:space="preserve"> </w:t>
            </w:r>
            <w:r w:rsidRPr="00892C74">
              <w:t>ist aber so angelegt, dass jederzeit neue Kombinationen möglich sind.</w:t>
            </w:r>
          </w:p>
          <w:p w:rsidR="006A04D7" w:rsidRPr="00F707F9" w:rsidRDefault="006A04D7" w:rsidP="00C85377">
            <w:pPr>
              <w:rPr>
                <w:b/>
              </w:rPr>
            </w:pPr>
          </w:p>
        </w:tc>
      </w:tr>
      <w:tr w:rsidR="002C142D" w:rsidTr="00E91F61">
        <w:trPr>
          <w:cantSplit/>
        </w:trPr>
        <w:tc>
          <w:tcPr>
            <w:tcW w:w="1737" w:type="pct"/>
          </w:tcPr>
          <w:p w:rsidR="002C142D" w:rsidRDefault="002C142D" w:rsidP="00DC4534">
            <w:pPr>
              <w:rPr>
                <w:b/>
              </w:rPr>
            </w:pPr>
            <w:r w:rsidRPr="00F707F9">
              <w:rPr>
                <w:b/>
              </w:rPr>
              <w:t xml:space="preserve">Band </w:t>
            </w:r>
            <w:r>
              <w:rPr>
                <w:b/>
              </w:rPr>
              <w:t>2</w:t>
            </w:r>
          </w:p>
          <w:p w:rsidR="002C142D" w:rsidRDefault="002C142D" w:rsidP="00DC4534">
            <w:pPr>
              <w:rPr>
                <w:b/>
              </w:rPr>
            </w:pPr>
            <w:r>
              <w:rPr>
                <w:b/>
              </w:rPr>
              <w:t>in der Regel</w:t>
            </w:r>
          </w:p>
          <w:p w:rsidR="002C142D" w:rsidRPr="00B645DC" w:rsidRDefault="002C142D" w:rsidP="00B645DC">
            <w:r>
              <w:t>4 Klassenarbeiten und eine Sprechprüfung</w:t>
            </w:r>
          </w:p>
        </w:tc>
        <w:tc>
          <w:tcPr>
            <w:tcW w:w="1754" w:type="pct"/>
          </w:tcPr>
          <w:p w:rsidR="002C142D" w:rsidRPr="00F707F9" w:rsidRDefault="002C142D" w:rsidP="00DC4534">
            <w:pPr>
              <w:rPr>
                <w:b/>
              </w:rPr>
            </w:pPr>
            <w:r>
              <w:rPr>
                <w:b/>
              </w:rPr>
              <w:t>Kompetenz</w:t>
            </w:r>
          </w:p>
        </w:tc>
        <w:tc>
          <w:tcPr>
            <w:tcW w:w="992" w:type="pct"/>
          </w:tcPr>
          <w:p w:rsidR="002C142D" w:rsidRPr="00F707F9" w:rsidRDefault="002C142D" w:rsidP="00DC4534">
            <w:pPr>
              <w:rPr>
                <w:b/>
              </w:rPr>
            </w:pPr>
            <w:r>
              <w:rPr>
                <w:b/>
              </w:rPr>
              <w:t>Übung</w:t>
            </w:r>
          </w:p>
        </w:tc>
        <w:tc>
          <w:tcPr>
            <w:tcW w:w="517" w:type="pct"/>
          </w:tcPr>
          <w:p w:rsidR="002C142D" w:rsidRPr="00F707F9" w:rsidRDefault="002C142D" w:rsidP="00DC4534">
            <w:pPr>
              <w:rPr>
                <w:b/>
              </w:rPr>
            </w:pPr>
            <w:r w:rsidRPr="00F707F9">
              <w:rPr>
                <w:b/>
              </w:rPr>
              <w:t>Zeit</w:t>
            </w:r>
          </w:p>
        </w:tc>
      </w:tr>
      <w:tr w:rsidR="002C142D" w:rsidRPr="00F707F9" w:rsidTr="00E91F61">
        <w:trPr>
          <w:cantSplit/>
        </w:trPr>
        <w:tc>
          <w:tcPr>
            <w:tcW w:w="1737" w:type="pct"/>
            <w:shd w:val="clear" w:color="auto" w:fill="FFFF00"/>
          </w:tcPr>
          <w:p w:rsidR="002C142D" w:rsidRDefault="00E91F61" w:rsidP="00DC4534">
            <w:pPr>
              <w:rPr>
                <w:b/>
              </w:rPr>
            </w:pPr>
            <w:r w:rsidRPr="00E91F61">
              <w:rPr>
                <w:b/>
                <w:i/>
              </w:rPr>
              <w:t>Unit</w:t>
            </w:r>
            <w:r w:rsidR="002C142D" w:rsidRPr="00F707F9">
              <w:rPr>
                <w:b/>
              </w:rPr>
              <w:t xml:space="preserve"> 1</w:t>
            </w:r>
          </w:p>
          <w:p w:rsidR="002C142D" w:rsidRPr="002644F1" w:rsidRDefault="002C142D" w:rsidP="00DC4534">
            <w:r>
              <w:t xml:space="preserve">Da ein Schwerpunkt der </w:t>
            </w:r>
            <w:r w:rsidR="00E91F61" w:rsidRPr="00E91F61">
              <w:rPr>
                <w:i/>
              </w:rPr>
              <w:t>Unit</w:t>
            </w:r>
            <w:r>
              <w:t xml:space="preserve"> die Vergangenheit ist, ist ein Vorschlag, den Schwerpunkt auf das </w:t>
            </w:r>
            <w:r w:rsidR="000E6AAA" w:rsidRPr="000E6AAA">
              <w:rPr>
                <w:i/>
              </w:rPr>
              <w:t>Reading</w:t>
            </w:r>
            <w:r>
              <w:t xml:space="preserve"> und </w:t>
            </w:r>
            <w:r w:rsidR="000E6AAA" w:rsidRPr="000E6AAA">
              <w:rPr>
                <w:i/>
              </w:rPr>
              <w:t>Writing</w:t>
            </w:r>
            <w:r>
              <w:t xml:space="preserve"> zu setzen (besonders wenn man sich dazu entschieden hat, den </w:t>
            </w:r>
            <w:proofErr w:type="spellStart"/>
            <w:r>
              <w:rPr>
                <w:i/>
              </w:rPr>
              <w:t>travel</w:t>
            </w:r>
            <w:proofErr w:type="spellEnd"/>
            <w:r>
              <w:rPr>
                <w:i/>
              </w:rPr>
              <w:t xml:space="preserve"> </w:t>
            </w:r>
            <w:proofErr w:type="spellStart"/>
            <w:r>
              <w:rPr>
                <w:i/>
              </w:rPr>
              <w:t>report</w:t>
            </w:r>
            <w:proofErr w:type="spellEnd"/>
            <w:r>
              <w:t xml:space="preserve"> in den Fokus der </w:t>
            </w:r>
            <w:r w:rsidR="00E91F61" w:rsidRPr="00E91F61">
              <w:rPr>
                <w:i/>
              </w:rPr>
              <w:t>Unit</w:t>
            </w:r>
            <w:r>
              <w:t xml:space="preserve"> zu stellen).</w:t>
            </w:r>
          </w:p>
        </w:tc>
        <w:tc>
          <w:tcPr>
            <w:tcW w:w="1754" w:type="pct"/>
            <w:shd w:val="clear" w:color="auto" w:fill="FFFF00"/>
          </w:tcPr>
          <w:p w:rsidR="002C142D" w:rsidRDefault="000E6AAA" w:rsidP="00DC4534">
            <w:r w:rsidRPr="000E6AAA">
              <w:rPr>
                <w:i/>
              </w:rPr>
              <w:t>Reading</w:t>
            </w:r>
          </w:p>
          <w:p w:rsidR="002C142D" w:rsidRDefault="002C142D" w:rsidP="00DC4534"/>
          <w:p w:rsidR="002C142D" w:rsidRDefault="000E6AAA" w:rsidP="00DF16E8">
            <w:r w:rsidRPr="000E6AAA">
              <w:rPr>
                <w:i/>
              </w:rPr>
              <w:t>Writing</w:t>
            </w:r>
          </w:p>
        </w:tc>
        <w:tc>
          <w:tcPr>
            <w:tcW w:w="992" w:type="pct"/>
            <w:shd w:val="clear" w:color="auto" w:fill="FFFF00"/>
          </w:tcPr>
          <w:p w:rsidR="002C142D" w:rsidRDefault="00DF16E8" w:rsidP="00DC4534">
            <w:r>
              <w:t xml:space="preserve">1 </w:t>
            </w:r>
            <w:r w:rsidRPr="00261970">
              <w:rPr>
                <w:b/>
              </w:rPr>
              <w:t xml:space="preserve">und </w:t>
            </w:r>
            <w:r>
              <w:t>2</w:t>
            </w:r>
          </w:p>
          <w:p w:rsidR="00DF16E8" w:rsidRDefault="00DF16E8" w:rsidP="00DC4534"/>
          <w:p w:rsidR="00DF16E8" w:rsidRDefault="00DF16E8" w:rsidP="00DC4534">
            <w:r>
              <w:t xml:space="preserve">5 </w:t>
            </w:r>
            <w:r w:rsidRPr="00217A6C">
              <w:rPr>
                <w:b/>
              </w:rPr>
              <w:t xml:space="preserve">oder </w:t>
            </w:r>
            <w:r>
              <w:t>6</w:t>
            </w:r>
          </w:p>
        </w:tc>
        <w:tc>
          <w:tcPr>
            <w:tcW w:w="517" w:type="pct"/>
            <w:shd w:val="clear" w:color="auto" w:fill="FFFF00"/>
          </w:tcPr>
          <w:p w:rsidR="002C142D" w:rsidRDefault="002C142D" w:rsidP="00DC4534">
            <w:r>
              <w:t>25 Min.</w:t>
            </w:r>
          </w:p>
          <w:p w:rsidR="002C142D" w:rsidRDefault="002C142D" w:rsidP="00DC4534"/>
          <w:p w:rsidR="002C142D" w:rsidRPr="00F707F9" w:rsidRDefault="002C142D" w:rsidP="00DC4534">
            <w:r>
              <w:t>20 Min.</w:t>
            </w:r>
          </w:p>
        </w:tc>
      </w:tr>
      <w:tr w:rsidR="002C142D" w:rsidRPr="00F707F9" w:rsidTr="00E91F61">
        <w:trPr>
          <w:cantSplit/>
        </w:trPr>
        <w:tc>
          <w:tcPr>
            <w:tcW w:w="1737" w:type="pct"/>
            <w:shd w:val="clear" w:color="auto" w:fill="D9D9D9" w:themeFill="background1" w:themeFillShade="D9"/>
          </w:tcPr>
          <w:p w:rsidR="002C142D" w:rsidRPr="00E854F6" w:rsidRDefault="002C142D" w:rsidP="00DC4534">
            <w:r>
              <w:t xml:space="preserve">Um gleichmäßig rezeptive und aktive Kompetenzen zu fördern, wäre auch die Entscheidung für ein </w:t>
            </w:r>
            <w:r w:rsidR="000E6AAA" w:rsidRPr="000E6AAA">
              <w:rPr>
                <w:i/>
              </w:rPr>
              <w:t>Listening</w:t>
            </w:r>
            <w:r>
              <w:t xml:space="preserve">, ein </w:t>
            </w:r>
            <w:r w:rsidR="000E6AAA" w:rsidRPr="000E6AAA">
              <w:rPr>
                <w:i/>
              </w:rPr>
              <w:t>Reading</w:t>
            </w:r>
            <w:r>
              <w:t xml:space="preserve"> und eine </w:t>
            </w:r>
            <w:r w:rsidR="000E6AAA" w:rsidRPr="000E6AAA">
              <w:rPr>
                <w:i/>
              </w:rPr>
              <w:t>Writing</w:t>
            </w:r>
            <w:r>
              <w:t xml:space="preserve"> oder eine </w:t>
            </w:r>
            <w:r w:rsidR="000E6AAA" w:rsidRPr="000E6AAA">
              <w:rPr>
                <w:i/>
              </w:rPr>
              <w:t>Mediation</w:t>
            </w:r>
            <w:r>
              <w:t xml:space="preserve"> denkbar.</w:t>
            </w:r>
          </w:p>
        </w:tc>
        <w:tc>
          <w:tcPr>
            <w:tcW w:w="1754" w:type="pct"/>
            <w:shd w:val="clear" w:color="auto" w:fill="D9D9D9" w:themeFill="background1" w:themeFillShade="D9"/>
          </w:tcPr>
          <w:p w:rsidR="002C142D" w:rsidRPr="00CA1A80" w:rsidRDefault="000E6AAA" w:rsidP="00DC4534">
            <w:pPr>
              <w:rPr>
                <w:lang w:val="en-US"/>
              </w:rPr>
            </w:pPr>
            <w:r w:rsidRPr="000E6AAA">
              <w:rPr>
                <w:i/>
                <w:lang w:val="en-US"/>
              </w:rPr>
              <w:t>Listening</w:t>
            </w:r>
          </w:p>
          <w:p w:rsidR="00DF16E8" w:rsidRPr="00CA1A80" w:rsidRDefault="00DF16E8" w:rsidP="00DC4534">
            <w:pPr>
              <w:rPr>
                <w:lang w:val="en-US"/>
              </w:rPr>
            </w:pPr>
          </w:p>
          <w:p w:rsidR="002C142D" w:rsidRPr="00CA1A80" w:rsidRDefault="000E6AAA" w:rsidP="00DC4534">
            <w:pPr>
              <w:rPr>
                <w:lang w:val="en-US"/>
              </w:rPr>
            </w:pPr>
            <w:r w:rsidRPr="000E6AAA">
              <w:rPr>
                <w:i/>
                <w:lang w:val="en-US"/>
              </w:rPr>
              <w:t>Reading</w:t>
            </w:r>
          </w:p>
          <w:p w:rsidR="00DF16E8" w:rsidRPr="00CA1A80" w:rsidRDefault="00DF16E8" w:rsidP="00DC4534">
            <w:pPr>
              <w:rPr>
                <w:lang w:val="en-US"/>
              </w:rPr>
            </w:pPr>
          </w:p>
          <w:p w:rsidR="002C142D" w:rsidRPr="00CA1A80" w:rsidRDefault="000E6AAA" w:rsidP="00DF16E8">
            <w:pPr>
              <w:rPr>
                <w:lang w:val="en-US"/>
              </w:rPr>
            </w:pPr>
            <w:r w:rsidRPr="000E6AAA">
              <w:rPr>
                <w:i/>
                <w:lang w:val="en-US"/>
              </w:rPr>
              <w:t>Writing</w:t>
            </w:r>
            <w:r w:rsidR="00DF16E8" w:rsidRPr="00CA1A80">
              <w:rPr>
                <w:lang w:val="en-US"/>
              </w:rPr>
              <w:t xml:space="preserve"> </w:t>
            </w:r>
            <w:proofErr w:type="spellStart"/>
            <w:r w:rsidR="002C142D" w:rsidRPr="00CA1A80">
              <w:rPr>
                <w:b/>
                <w:lang w:val="en-US"/>
              </w:rPr>
              <w:t>oder</w:t>
            </w:r>
            <w:proofErr w:type="spellEnd"/>
            <w:r w:rsidR="002C142D" w:rsidRPr="00CA1A80">
              <w:rPr>
                <w:lang w:val="en-US"/>
              </w:rPr>
              <w:t xml:space="preserve"> </w:t>
            </w:r>
            <w:r w:rsidRPr="000E6AAA">
              <w:rPr>
                <w:i/>
                <w:lang w:val="en-US"/>
              </w:rPr>
              <w:t>Mediation</w:t>
            </w:r>
          </w:p>
        </w:tc>
        <w:tc>
          <w:tcPr>
            <w:tcW w:w="992" w:type="pct"/>
            <w:shd w:val="clear" w:color="auto" w:fill="D9D9D9" w:themeFill="background1" w:themeFillShade="D9"/>
          </w:tcPr>
          <w:p w:rsidR="002C142D" w:rsidRDefault="00DF16E8" w:rsidP="00DC4534">
            <w:r>
              <w:t xml:space="preserve">1 </w:t>
            </w:r>
            <w:r w:rsidRPr="00E854F6">
              <w:rPr>
                <w:b/>
              </w:rPr>
              <w:t>oder</w:t>
            </w:r>
            <w:r>
              <w:t xml:space="preserve"> 2</w:t>
            </w:r>
          </w:p>
          <w:p w:rsidR="00DF16E8" w:rsidRDefault="00DF16E8" w:rsidP="00DC4534"/>
          <w:p w:rsidR="00DF16E8" w:rsidRDefault="00DF16E8" w:rsidP="00DC4534">
            <w:r>
              <w:t xml:space="preserve">3 </w:t>
            </w:r>
            <w:r w:rsidRPr="00E854F6">
              <w:rPr>
                <w:b/>
              </w:rPr>
              <w:t>oder</w:t>
            </w:r>
            <w:r>
              <w:t xml:space="preserve"> 4</w:t>
            </w:r>
          </w:p>
          <w:p w:rsidR="00DF16E8" w:rsidRDefault="00DF16E8" w:rsidP="00DC4534"/>
          <w:p w:rsidR="00DF16E8" w:rsidRDefault="00DF16E8" w:rsidP="00DF16E8">
            <w:r>
              <w:t xml:space="preserve">6 </w:t>
            </w:r>
            <w:r w:rsidRPr="00DF16E8">
              <w:rPr>
                <w:b/>
              </w:rPr>
              <w:t>oder</w:t>
            </w:r>
            <w:r>
              <w:t xml:space="preserve"> 7</w:t>
            </w:r>
          </w:p>
        </w:tc>
        <w:tc>
          <w:tcPr>
            <w:tcW w:w="517" w:type="pct"/>
            <w:shd w:val="clear" w:color="auto" w:fill="D9D9D9" w:themeFill="background1" w:themeFillShade="D9"/>
          </w:tcPr>
          <w:p w:rsidR="002C142D" w:rsidRDefault="00DF16E8" w:rsidP="00DC4534">
            <w:r>
              <w:t>8 Min.</w:t>
            </w:r>
          </w:p>
          <w:p w:rsidR="00DF16E8" w:rsidRDefault="00DF16E8" w:rsidP="00DC4534"/>
          <w:p w:rsidR="002C142D" w:rsidRDefault="002C142D" w:rsidP="00DC4534">
            <w:r>
              <w:t>12 Min.</w:t>
            </w:r>
          </w:p>
          <w:p w:rsidR="002C142D" w:rsidRDefault="002C142D" w:rsidP="00DC4534"/>
          <w:p w:rsidR="002C142D" w:rsidRDefault="002C142D" w:rsidP="00DC4534">
            <w:r>
              <w:t>25 Min.</w:t>
            </w:r>
          </w:p>
        </w:tc>
      </w:tr>
      <w:tr w:rsidR="002C142D" w:rsidRPr="00F707F9" w:rsidTr="00E91F61">
        <w:trPr>
          <w:cantSplit/>
        </w:trPr>
        <w:tc>
          <w:tcPr>
            <w:tcW w:w="1737" w:type="pct"/>
          </w:tcPr>
          <w:p w:rsidR="002C142D" w:rsidRPr="00F707F9" w:rsidRDefault="002C142D" w:rsidP="00217A6C">
            <w:pPr>
              <w:rPr>
                <w:b/>
              </w:rPr>
            </w:pPr>
            <w:r>
              <w:t>In leistungsschwächeren Gruppen wäre es denkbar, zunächst die rezeptiven Kompetenz</w:t>
            </w:r>
            <w:r w:rsidR="00E91F61">
              <w:t>en</w:t>
            </w:r>
            <w:r>
              <w:t xml:space="preserve"> </w:t>
            </w:r>
            <w:r w:rsidR="000E6AAA" w:rsidRPr="000E6AAA">
              <w:rPr>
                <w:i/>
              </w:rPr>
              <w:t>Listening</w:t>
            </w:r>
            <w:r>
              <w:t xml:space="preserve"> und </w:t>
            </w:r>
            <w:r w:rsidR="000E6AAA" w:rsidRPr="000E6AAA">
              <w:rPr>
                <w:i/>
              </w:rPr>
              <w:t>Reading</w:t>
            </w:r>
            <w:r>
              <w:t xml:space="preserve"> abzuprüfen und die Arbeit mit einem kleinen </w:t>
            </w:r>
            <w:r w:rsidR="000E6AAA" w:rsidRPr="000E6AAA">
              <w:rPr>
                <w:i/>
              </w:rPr>
              <w:t>Writing</w:t>
            </w:r>
            <w:r>
              <w:t xml:space="preserve"> Teil oder einer </w:t>
            </w:r>
            <w:r w:rsidR="000E6AAA" w:rsidRPr="000E6AAA">
              <w:rPr>
                <w:i/>
              </w:rPr>
              <w:t>Mediation</w:t>
            </w:r>
            <w:r>
              <w:t xml:space="preserve"> abzuschließen.</w:t>
            </w:r>
          </w:p>
        </w:tc>
        <w:tc>
          <w:tcPr>
            <w:tcW w:w="1754" w:type="pct"/>
          </w:tcPr>
          <w:p w:rsidR="002C142D" w:rsidRDefault="000E6AAA" w:rsidP="00DC4534">
            <w:r w:rsidRPr="000E6AAA">
              <w:rPr>
                <w:i/>
              </w:rPr>
              <w:t>Listening</w:t>
            </w:r>
            <w:r w:rsidR="002C142D">
              <w:t xml:space="preserve"> </w:t>
            </w:r>
          </w:p>
          <w:p w:rsidR="002C142D" w:rsidRDefault="002C142D" w:rsidP="00DC4534"/>
          <w:p w:rsidR="002C142D" w:rsidRDefault="000E6AAA" w:rsidP="00DC4534">
            <w:r w:rsidRPr="000E6AAA">
              <w:rPr>
                <w:i/>
              </w:rPr>
              <w:t>Reading</w:t>
            </w:r>
          </w:p>
          <w:p w:rsidR="00DF16E8" w:rsidRDefault="00DF16E8" w:rsidP="00DC4534"/>
          <w:p w:rsidR="002C142D" w:rsidRDefault="000E6AAA" w:rsidP="00DF16E8">
            <w:r w:rsidRPr="000E6AAA">
              <w:rPr>
                <w:i/>
              </w:rPr>
              <w:t>Writing</w:t>
            </w:r>
          </w:p>
        </w:tc>
        <w:tc>
          <w:tcPr>
            <w:tcW w:w="992" w:type="pct"/>
          </w:tcPr>
          <w:p w:rsidR="002C142D" w:rsidRDefault="00DF16E8" w:rsidP="00DC4534">
            <w:r>
              <w:t xml:space="preserve">1 </w:t>
            </w:r>
            <w:r w:rsidRPr="005F6B9A">
              <w:rPr>
                <w:b/>
              </w:rPr>
              <w:t>und</w:t>
            </w:r>
            <w:r>
              <w:t xml:space="preserve"> 2</w:t>
            </w:r>
          </w:p>
          <w:p w:rsidR="00DF16E8" w:rsidRDefault="00DF16E8" w:rsidP="00DC4534"/>
          <w:p w:rsidR="00DF16E8" w:rsidRDefault="00DF16E8" w:rsidP="00DC4534">
            <w:r>
              <w:t xml:space="preserve">3 </w:t>
            </w:r>
            <w:r w:rsidRPr="00D81567">
              <w:rPr>
                <w:b/>
              </w:rPr>
              <w:t>oder</w:t>
            </w:r>
            <w:r>
              <w:t xml:space="preserve"> 4</w:t>
            </w:r>
          </w:p>
          <w:p w:rsidR="00DF16E8" w:rsidRDefault="00DF16E8" w:rsidP="00DC4534"/>
          <w:p w:rsidR="00DF16E8" w:rsidRDefault="00DF16E8" w:rsidP="00DC4534">
            <w:r>
              <w:t xml:space="preserve">5 </w:t>
            </w:r>
            <w:r w:rsidRPr="00D81567">
              <w:rPr>
                <w:b/>
              </w:rPr>
              <w:t>oder</w:t>
            </w:r>
            <w:r>
              <w:t xml:space="preserve"> 6</w:t>
            </w:r>
          </w:p>
        </w:tc>
        <w:tc>
          <w:tcPr>
            <w:tcW w:w="517" w:type="pct"/>
          </w:tcPr>
          <w:p w:rsidR="002C142D" w:rsidRDefault="002C142D" w:rsidP="00DC4534">
            <w:r>
              <w:t>15 Min.</w:t>
            </w:r>
          </w:p>
          <w:p w:rsidR="00DF16E8" w:rsidRDefault="00DF16E8" w:rsidP="00DC4534"/>
          <w:p w:rsidR="002C142D" w:rsidRDefault="002C142D" w:rsidP="00DC4534">
            <w:r>
              <w:t>15 Min.</w:t>
            </w:r>
          </w:p>
          <w:p w:rsidR="002C142D" w:rsidRDefault="002C142D" w:rsidP="00DC4534"/>
          <w:p w:rsidR="002C142D" w:rsidRPr="00F707F9" w:rsidRDefault="002C142D" w:rsidP="00DC4534">
            <w:r>
              <w:t>15 Min.</w:t>
            </w:r>
          </w:p>
        </w:tc>
      </w:tr>
      <w:tr w:rsidR="002C142D" w:rsidTr="00E91F61">
        <w:trPr>
          <w:cantSplit/>
        </w:trPr>
        <w:tc>
          <w:tcPr>
            <w:tcW w:w="1737" w:type="pct"/>
            <w:tcBorders>
              <w:bottom w:val="single" w:sz="4" w:space="0" w:color="auto"/>
            </w:tcBorders>
            <w:shd w:val="clear" w:color="auto" w:fill="FFFF00"/>
          </w:tcPr>
          <w:p w:rsidR="002C142D" w:rsidRDefault="00E91F61" w:rsidP="00DC4534">
            <w:pPr>
              <w:rPr>
                <w:b/>
              </w:rPr>
            </w:pPr>
            <w:r w:rsidRPr="00E91F61">
              <w:rPr>
                <w:b/>
                <w:i/>
              </w:rPr>
              <w:t>Unit</w:t>
            </w:r>
            <w:r w:rsidR="002C142D" w:rsidRPr="00F707F9">
              <w:rPr>
                <w:b/>
              </w:rPr>
              <w:t xml:space="preserve"> 2</w:t>
            </w:r>
          </w:p>
          <w:p w:rsidR="002C142D" w:rsidRPr="00892C74" w:rsidRDefault="002C142D" w:rsidP="00DC4534">
            <w:r>
              <w:t xml:space="preserve">Der Schwerpunkt in </w:t>
            </w:r>
            <w:r w:rsidR="00E91F61" w:rsidRPr="00E91F61">
              <w:rPr>
                <w:i/>
              </w:rPr>
              <w:t>Unit</w:t>
            </w:r>
            <w:r>
              <w:t xml:space="preserve"> 2 ist auf Präsentationstechniken gelegt. Es wäre ein guter Zeitpunkt, um die </w:t>
            </w:r>
            <w:proofErr w:type="spellStart"/>
            <w:r w:rsidR="000E6AAA" w:rsidRPr="000E6AAA">
              <w:rPr>
                <w:i/>
              </w:rPr>
              <w:t>Speaking</w:t>
            </w:r>
            <w:proofErr w:type="spellEnd"/>
            <w:r w:rsidR="00D9023E">
              <w:t xml:space="preserve"> Prüfung anzuvisieren.</w:t>
            </w:r>
          </w:p>
        </w:tc>
        <w:tc>
          <w:tcPr>
            <w:tcW w:w="1754" w:type="pct"/>
            <w:tcBorders>
              <w:bottom w:val="single" w:sz="4" w:space="0" w:color="auto"/>
            </w:tcBorders>
            <w:shd w:val="clear" w:color="auto" w:fill="FFFF00"/>
          </w:tcPr>
          <w:p w:rsidR="002C142D" w:rsidRDefault="000E6AAA" w:rsidP="00DC4534">
            <w:proofErr w:type="spellStart"/>
            <w:r w:rsidRPr="000E6AAA">
              <w:rPr>
                <w:i/>
              </w:rPr>
              <w:t>Speaking</w:t>
            </w:r>
            <w:proofErr w:type="spellEnd"/>
            <w:r w:rsidR="002C142D">
              <w:t xml:space="preserve"> Prüfung – dazu können die </w:t>
            </w:r>
            <w:proofErr w:type="spellStart"/>
            <w:r w:rsidRPr="000E6AAA">
              <w:rPr>
                <w:i/>
              </w:rPr>
              <w:t>Speaking</w:t>
            </w:r>
            <w:proofErr w:type="spellEnd"/>
            <w:r w:rsidR="002C142D">
              <w:t xml:space="preserve"> </w:t>
            </w:r>
            <w:proofErr w:type="spellStart"/>
            <w:r w:rsidR="002C142D">
              <w:t>cards</w:t>
            </w:r>
            <w:proofErr w:type="spellEnd"/>
            <w:r w:rsidR="002C142D">
              <w:t xml:space="preserve"> aus Green Line 1 und alle </w:t>
            </w:r>
            <w:proofErr w:type="spellStart"/>
            <w:r w:rsidRPr="000E6AAA">
              <w:rPr>
                <w:i/>
              </w:rPr>
              <w:t>Speaking</w:t>
            </w:r>
            <w:proofErr w:type="spellEnd"/>
            <w:r w:rsidR="002C142D">
              <w:t xml:space="preserve"> </w:t>
            </w:r>
            <w:proofErr w:type="spellStart"/>
            <w:r w:rsidR="002C142D">
              <w:t>cards</w:t>
            </w:r>
            <w:proofErr w:type="spellEnd"/>
            <w:r w:rsidR="002C142D">
              <w:t xml:space="preserve"> bis Green Line 2, </w:t>
            </w:r>
            <w:r w:rsidR="00E91F61" w:rsidRPr="00E91F61">
              <w:rPr>
                <w:i/>
              </w:rPr>
              <w:t>Unit</w:t>
            </w:r>
            <w:r w:rsidR="002C142D">
              <w:t xml:space="preserve"> 2 verwendet werden.</w:t>
            </w:r>
          </w:p>
        </w:tc>
        <w:tc>
          <w:tcPr>
            <w:tcW w:w="992" w:type="pct"/>
            <w:tcBorders>
              <w:bottom w:val="single" w:sz="4" w:space="0" w:color="auto"/>
            </w:tcBorders>
            <w:shd w:val="clear" w:color="auto" w:fill="FFFF00"/>
          </w:tcPr>
          <w:p w:rsidR="002C142D" w:rsidRDefault="002C142D" w:rsidP="00DC4534"/>
        </w:tc>
        <w:tc>
          <w:tcPr>
            <w:tcW w:w="517" w:type="pct"/>
            <w:tcBorders>
              <w:bottom w:val="single" w:sz="4" w:space="0" w:color="auto"/>
            </w:tcBorders>
            <w:shd w:val="clear" w:color="auto" w:fill="FFFF00"/>
          </w:tcPr>
          <w:p w:rsidR="002C142D" w:rsidRDefault="002C142D" w:rsidP="00DC4534"/>
        </w:tc>
      </w:tr>
      <w:tr w:rsidR="002C142D" w:rsidTr="00E91F61">
        <w:trPr>
          <w:cantSplit/>
        </w:trPr>
        <w:tc>
          <w:tcPr>
            <w:tcW w:w="1737" w:type="pct"/>
            <w:tcBorders>
              <w:bottom w:val="single" w:sz="4" w:space="0" w:color="auto"/>
            </w:tcBorders>
            <w:shd w:val="clear" w:color="auto" w:fill="D9D9D9" w:themeFill="background1" w:themeFillShade="D9"/>
          </w:tcPr>
          <w:p w:rsidR="002C142D" w:rsidRPr="006E0737" w:rsidRDefault="002C142D" w:rsidP="006E0737">
            <w:r>
              <w:lastRenderedPageBreak/>
              <w:t xml:space="preserve">Schwerpunkt kann auch die Erstellung eines Flyers für eine Präsentation sein, was dann in der Leistungsüberprüfung den Schwerpunkt auf das Schreiben legen würde. Da zwei Geschichten angeboten werden, würde sich ebenfalls die Lesekompetenz anbieten. </w:t>
            </w:r>
          </w:p>
        </w:tc>
        <w:tc>
          <w:tcPr>
            <w:tcW w:w="1754" w:type="pct"/>
            <w:tcBorders>
              <w:bottom w:val="single" w:sz="4" w:space="0" w:color="auto"/>
            </w:tcBorders>
            <w:shd w:val="clear" w:color="auto" w:fill="D9D9D9" w:themeFill="background1" w:themeFillShade="D9"/>
          </w:tcPr>
          <w:p w:rsidR="002C142D" w:rsidRDefault="000E6AAA" w:rsidP="00DC4534">
            <w:r w:rsidRPr="000E6AAA">
              <w:rPr>
                <w:i/>
              </w:rPr>
              <w:t>Reading</w:t>
            </w:r>
          </w:p>
          <w:p w:rsidR="002C142D" w:rsidRDefault="002C142D" w:rsidP="00DC4534"/>
          <w:p w:rsidR="002C142D" w:rsidRDefault="000E6AAA" w:rsidP="00DF16E8">
            <w:r w:rsidRPr="000E6AAA">
              <w:rPr>
                <w:i/>
              </w:rPr>
              <w:t>Writing</w:t>
            </w:r>
          </w:p>
        </w:tc>
        <w:tc>
          <w:tcPr>
            <w:tcW w:w="992" w:type="pct"/>
            <w:tcBorders>
              <w:bottom w:val="single" w:sz="4" w:space="0" w:color="auto"/>
            </w:tcBorders>
            <w:shd w:val="clear" w:color="auto" w:fill="D9D9D9" w:themeFill="background1" w:themeFillShade="D9"/>
          </w:tcPr>
          <w:p w:rsidR="002C142D" w:rsidRDefault="00DF16E8" w:rsidP="00DC4534">
            <w:r>
              <w:t>3</w:t>
            </w:r>
            <w:r w:rsidRPr="00261970">
              <w:rPr>
                <w:b/>
              </w:rPr>
              <w:t xml:space="preserve"> oder</w:t>
            </w:r>
            <w:r>
              <w:t xml:space="preserve"> 4</w:t>
            </w:r>
          </w:p>
          <w:p w:rsidR="00DF16E8" w:rsidRDefault="00DF16E8" w:rsidP="00DC4534"/>
          <w:p w:rsidR="00DF16E8" w:rsidRDefault="00DF16E8" w:rsidP="00DC4534">
            <w:r>
              <w:t>5</w:t>
            </w:r>
            <w:r w:rsidRPr="00261970">
              <w:rPr>
                <w:b/>
              </w:rPr>
              <w:t xml:space="preserve"> und</w:t>
            </w:r>
            <w:r>
              <w:t xml:space="preserve"> 6</w:t>
            </w:r>
          </w:p>
        </w:tc>
        <w:tc>
          <w:tcPr>
            <w:tcW w:w="517" w:type="pct"/>
            <w:tcBorders>
              <w:bottom w:val="single" w:sz="4" w:space="0" w:color="auto"/>
            </w:tcBorders>
            <w:shd w:val="clear" w:color="auto" w:fill="D9D9D9" w:themeFill="background1" w:themeFillShade="D9"/>
          </w:tcPr>
          <w:p w:rsidR="002C142D" w:rsidRDefault="002C142D" w:rsidP="00DC4534">
            <w:r>
              <w:t>10 Min.</w:t>
            </w:r>
          </w:p>
          <w:p w:rsidR="002C142D" w:rsidRDefault="002C142D" w:rsidP="00DC4534"/>
          <w:p w:rsidR="002C142D" w:rsidRDefault="002C142D" w:rsidP="00DC4534">
            <w:r>
              <w:t>35 Min.</w:t>
            </w:r>
          </w:p>
        </w:tc>
      </w:tr>
      <w:tr w:rsidR="002C142D" w:rsidTr="00E91F61">
        <w:trPr>
          <w:cantSplit/>
        </w:trPr>
        <w:tc>
          <w:tcPr>
            <w:tcW w:w="1737" w:type="pct"/>
            <w:shd w:val="clear" w:color="auto" w:fill="FFFFFF" w:themeFill="background1"/>
          </w:tcPr>
          <w:p w:rsidR="002C142D" w:rsidRPr="000C26B9" w:rsidRDefault="002C142D" w:rsidP="00DC4534">
            <w:r>
              <w:t>Auch eine gleichmäßige Verteilung der Kompetenzen ist möglich.</w:t>
            </w:r>
          </w:p>
        </w:tc>
        <w:tc>
          <w:tcPr>
            <w:tcW w:w="1754" w:type="pct"/>
            <w:shd w:val="clear" w:color="auto" w:fill="FFFFFF" w:themeFill="background1"/>
          </w:tcPr>
          <w:p w:rsidR="002C142D" w:rsidRDefault="000E6AAA" w:rsidP="00DC4534">
            <w:r w:rsidRPr="000E6AAA">
              <w:rPr>
                <w:i/>
              </w:rPr>
              <w:t>Listening</w:t>
            </w:r>
          </w:p>
          <w:p w:rsidR="00DF16E8" w:rsidRDefault="00DF16E8" w:rsidP="00DC4534"/>
          <w:p w:rsidR="002C142D" w:rsidRDefault="000E6AAA" w:rsidP="00DC4534">
            <w:r w:rsidRPr="000E6AAA">
              <w:rPr>
                <w:i/>
              </w:rPr>
              <w:t>Reading</w:t>
            </w:r>
          </w:p>
          <w:p w:rsidR="00DF16E8" w:rsidRDefault="00DF16E8" w:rsidP="00DC4534"/>
          <w:p w:rsidR="002C142D" w:rsidRDefault="000E6AAA" w:rsidP="00DC4534">
            <w:r w:rsidRPr="000E6AAA">
              <w:rPr>
                <w:i/>
              </w:rPr>
              <w:t>Writing</w:t>
            </w:r>
          </w:p>
          <w:p w:rsidR="00DF16E8" w:rsidRDefault="00DF16E8" w:rsidP="00DC4534"/>
          <w:p w:rsidR="002C142D" w:rsidRDefault="000E6AAA" w:rsidP="00DF16E8">
            <w:r w:rsidRPr="000E6AAA">
              <w:rPr>
                <w:i/>
              </w:rPr>
              <w:t>Mediation</w:t>
            </w:r>
          </w:p>
        </w:tc>
        <w:tc>
          <w:tcPr>
            <w:tcW w:w="992" w:type="pct"/>
            <w:shd w:val="clear" w:color="auto" w:fill="FFFFFF" w:themeFill="background1"/>
          </w:tcPr>
          <w:p w:rsidR="002C142D" w:rsidRDefault="00DF16E8" w:rsidP="00DC4534">
            <w:r>
              <w:t xml:space="preserve">1 </w:t>
            </w:r>
            <w:r w:rsidRPr="00670838">
              <w:rPr>
                <w:b/>
              </w:rPr>
              <w:t xml:space="preserve">oder </w:t>
            </w:r>
            <w:r>
              <w:t>2</w:t>
            </w:r>
          </w:p>
          <w:p w:rsidR="00DF16E8" w:rsidRDefault="00DF16E8" w:rsidP="00DC4534"/>
          <w:p w:rsidR="00DF16E8" w:rsidRDefault="00DF16E8" w:rsidP="00DC4534">
            <w:r>
              <w:t xml:space="preserve">3 </w:t>
            </w:r>
            <w:r w:rsidRPr="00670838">
              <w:rPr>
                <w:b/>
              </w:rPr>
              <w:t>oder</w:t>
            </w:r>
            <w:r>
              <w:t xml:space="preserve"> 4</w:t>
            </w:r>
          </w:p>
          <w:p w:rsidR="00DF16E8" w:rsidRDefault="00DF16E8" w:rsidP="00DC4534"/>
          <w:p w:rsidR="00DF16E8" w:rsidRDefault="00DF16E8" w:rsidP="00DC4534">
            <w:r>
              <w:t xml:space="preserve">5 </w:t>
            </w:r>
            <w:r w:rsidRPr="00670838">
              <w:rPr>
                <w:b/>
              </w:rPr>
              <w:t>oder</w:t>
            </w:r>
            <w:r>
              <w:t xml:space="preserve"> 6</w:t>
            </w:r>
          </w:p>
          <w:p w:rsidR="00DF16E8" w:rsidRDefault="00DF16E8" w:rsidP="00DC4534"/>
          <w:p w:rsidR="00DF16E8" w:rsidRDefault="00DF16E8" w:rsidP="00DC4534">
            <w:r>
              <w:t xml:space="preserve">7 </w:t>
            </w:r>
            <w:r w:rsidRPr="00670838">
              <w:rPr>
                <w:b/>
              </w:rPr>
              <w:t>oder</w:t>
            </w:r>
            <w:r>
              <w:t xml:space="preserve"> 8</w:t>
            </w:r>
          </w:p>
        </w:tc>
        <w:tc>
          <w:tcPr>
            <w:tcW w:w="517" w:type="pct"/>
            <w:shd w:val="clear" w:color="auto" w:fill="FFFFFF" w:themeFill="background1"/>
          </w:tcPr>
          <w:p w:rsidR="002C142D" w:rsidRDefault="002C142D" w:rsidP="00DC4534">
            <w:r>
              <w:t>10 Min.</w:t>
            </w:r>
          </w:p>
          <w:p w:rsidR="00DF16E8" w:rsidRDefault="00DF16E8" w:rsidP="00DC4534"/>
          <w:p w:rsidR="002C142D" w:rsidRDefault="002C142D" w:rsidP="00DC4534">
            <w:r>
              <w:t>10 Min.</w:t>
            </w:r>
          </w:p>
          <w:p w:rsidR="00DF16E8" w:rsidRDefault="00DF16E8" w:rsidP="00DC4534"/>
          <w:p w:rsidR="002C142D" w:rsidRDefault="002C142D" w:rsidP="00DC4534">
            <w:r>
              <w:t>15 Min.</w:t>
            </w:r>
          </w:p>
          <w:p w:rsidR="00DF16E8" w:rsidRDefault="00DF16E8" w:rsidP="00DC4534"/>
          <w:p w:rsidR="002C142D" w:rsidRDefault="002C142D" w:rsidP="00DC4534">
            <w:r>
              <w:t>10 Min.</w:t>
            </w:r>
          </w:p>
        </w:tc>
      </w:tr>
      <w:tr w:rsidR="002C142D" w:rsidTr="00E91F61">
        <w:trPr>
          <w:cantSplit/>
        </w:trPr>
        <w:tc>
          <w:tcPr>
            <w:tcW w:w="1737" w:type="pct"/>
            <w:shd w:val="clear" w:color="auto" w:fill="FFFF00"/>
          </w:tcPr>
          <w:p w:rsidR="002C142D" w:rsidRDefault="00E91F61" w:rsidP="00DC4534">
            <w:pPr>
              <w:rPr>
                <w:b/>
              </w:rPr>
            </w:pPr>
            <w:r w:rsidRPr="00E91F61">
              <w:rPr>
                <w:b/>
                <w:i/>
              </w:rPr>
              <w:t>Unit</w:t>
            </w:r>
            <w:r w:rsidR="002C142D" w:rsidRPr="00F707F9">
              <w:rPr>
                <w:b/>
              </w:rPr>
              <w:t xml:space="preserve"> 3</w:t>
            </w:r>
          </w:p>
          <w:p w:rsidR="002C142D" w:rsidRPr="00962073" w:rsidRDefault="002C142D" w:rsidP="00DC4534">
            <w:r>
              <w:t xml:space="preserve">Diese </w:t>
            </w:r>
            <w:r w:rsidR="00E91F61" w:rsidRPr="00E91F61">
              <w:rPr>
                <w:i/>
              </w:rPr>
              <w:t>Unit</w:t>
            </w:r>
            <w:r>
              <w:t xml:space="preserve"> ist so angelegt, dass diverse Kompetenzen gefordert werden, um in London </w:t>
            </w:r>
            <w:proofErr w:type="gramStart"/>
            <w:r>
              <w:t>zurecht</w:t>
            </w:r>
            <w:proofErr w:type="gramEnd"/>
            <w:r>
              <w:t xml:space="preserve"> zu kommen. Deshalb ist ein Vorschlag, die Kombination von </w:t>
            </w:r>
            <w:r w:rsidR="000E6AAA" w:rsidRPr="000E6AAA">
              <w:rPr>
                <w:i/>
              </w:rPr>
              <w:t>Listening</w:t>
            </w:r>
            <w:r>
              <w:t xml:space="preserve">, </w:t>
            </w:r>
            <w:r w:rsidR="000E6AAA" w:rsidRPr="000E6AAA">
              <w:rPr>
                <w:i/>
              </w:rPr>
              <w:t>Reading</w:t>
            </w:r>
            <w:r>
              <w:t xml:space="preserve"> und </w:t>
            </w:r>
            <w:r w:rsidR="000E6AAA" w:rsidRPr="000E6AAA">
              <w:rPr>
                <w:i/>
              </w:rPr>
              <w:t>Mediation</w:t>
            </w:r>
            <w:r>
              <w:t xml:space="preserve"> abzuprüfen.</w:t>
            </w:r>
          </w:p>
        </w:tc>
        <w:tc>
          <w:tcPr>
            <w:tcW w:w="1754" w:type="pct"/>
            <w:shd w:val="clear" w:color="auto" w:fill="FFFF00"/>
          </w:tcPr>
          <w:p w:rsidR="002C142D" w:rsidRDefault="000E6AAA" w:rsidP="00962073">
            <w:r w:rsidRPr="000E6AAA">
              <w:rPr>
                <w:i/>
              </w:rPr>
              <w:t>Listening</w:t>
            </w:r>
          </w:p>
          <w:p w:rsidR="002C142D" w:rsidRDefault="002C142D" w:rsidP="00962073"/>
          <w:p w:rsidR="002C142D" w:rsidRDefault="000E6AAA" w:rsidP="00962073">
            <w:r w:rsidRPr="000E6AAA">
              <w:rPr>
                <w:i/>
              </w:rPr>
              <w:t>Reading</w:t>
            </w:r>
          </w:p>
          <w:p w:rsidR="00DF16E8" w:rsidRDefault="00DF16E8" w:rsidP="00962073"/>
          <w:p w:rsidR="002C142D" w:rsidRDefault="000E6AAA" w:rsidP="00DF16E8">
            <w:r w:rsidRPr="000E6AAA">
              <w:rPr>
                <w:i/>
              </w:rPr>
              <w:t>Mediation</w:t>
            </w:r>
          </w:p>
        </w:tc>
        <w:tc>
          <w:tcPr>
            <w:tcW w:w="992" w:type="pct"/>
            <w:shd w:val="clear" w:color="auto" w:fill="FFFF00"/>
          </w:tcPr>
          <w:p w:rsidR="002C142D" w:rsidRDefault="00DF16E8" w:rsidP="00952A6B">
            <w:r>
              <w:t>1</w:t>
            </w:r>
            <w:r w:rsidRPr="00670838">
              <w:rPr>
                <w:b/>
              </w:rPr>
              <w:t xml:space="preserve"> und</w:t>
            </w:r>
            <w:r>
              <w:t xml:space="preserve"> 2</w:t>
            </w:r>
          </w:p>
          <w:p w:rsidR="00DF16E8" w:rsidRDefault="00DF16E8" w:rsidP="00952A6B"/>
          <w:p w:rsidR="00DF16E8" w:rsidRDefault="00DF16E8" w:rsidP="00952A6B">
            <w:r>
              <w:t xml:space="preserve">3 </w:t>
            </w:r>
            <w:r w:rsidRPr="00670838">
              <w:rPr>
                <w:b/>
              </w:rPr>
              <w:t>oder</w:t>
            </w:r>
            <w:r>
              <w:t xml:space="preserve"> 4</w:t>
            </w:r>
          </w:p>
          <w:p w:rsidR="00DF16E8" w:rsidRDefault="00DF16E8" w:rsidP="00952A6B"/>
          <w:p w:rsidR="00DF16E8" w:rsidRDefault="00DF16E8" w:rsidP="00952A6B">
            <w:r>
              <w:t>7</w:t>
            </w:r>
          </w:p>
        </w:tc>
        <w:tc>
          <w:tcPr>
            <w:tcW w:w="517" w:type="pct"/>
            <w:shd w:val="clear" w:color="auto" w:fill="FFFF00"/>
          </w:tcPr>
          <w:p w:rsidR="002C142D" w:rsidRDefault="002C142D" w:rsidP="00952A6B">
            <w:r>
              <w:t>15 Min.</w:t>
            </w:r>
          </w:p>
          <w:p w:rsidR="00DF16E8" w:rsidRDefault="00DF16E8" w:rsidP="00952A6B"/>
          <w:p w:rsidR="002C142D" w:rsidRDefault="002C142D" w:rsidP="00952A6B">
            <w:r>
              <w:t>15 Min.</w:t>
            </w:r>
          </w:p>
          <w:p w:rsidR="00DF16E8" w:rsidRDefault="00DF16E8" w:rsidP="00952A6B"/>
          <w:p w:rsidR="002C142D" w:rsidRDefault="002C142D" w:rsidP="00952A6B">
            <w:r>
              <w:t>15 Min.</w:t>
            </w:r>
          </w:p>
        </w:tc>
      </w:tr>
      <w:tr w:rsidR="002C142D" w:rsidTr="00E91F61">
        <w:trPr>
          <w:cantSplit/>
        </w:trPr>
        <w:tc>
          <w:tcPr>
            <w:tcW w:w="1737" w:type="pct"/>
            <w:shd w:val="clear" w:color="auto" w:fill="D9D9D9" w:themeFill="background1" w:themeFillShade="D9"/>
          </w:tcPr>
          <w:p w:rsidR="002C142D" w:rsidRPr="00792124" w:rsidRDefault="002C142D" w:rsidP="00217A6C">
            <w:r>
              <w:t xml:space="preserve">Denkbar wäre auch jetzt den </w:t>
            </w:r>
            <w:proofErr w:type="spellStart"/>
            <w:r w:rsidR="000E6AAA" w:rsidRPr="000E6AAA">
              <w:rPr>
                <w:i/>
              </w:rPr>
              <w:t>Speaking</w:t>
            </w:r>
            <w:proofErr w:type="spellEnd"/>
            <w:r>
              <w:t xml:space="preserve"> Test anzulegen, da sich der Schüler in London sprachlich viel betätigen muss.</w:t>
            </w:r>
          </w:p>
        </w:tc>
        <w:tc>
          <w:tcPr>
            <w:tcW w:w="1754" w:type="pct"/>
            <w:shd w:val="clear" w:color="auto" w:fill="D9D9D9" w:themeFill="background1" w:themeFillShade="D9"/>
          </w:tcPr>
          <w:p w:rsidR="002C142D" w:rsidRDefault="000E6AAA" w:rsidP="00DC4534">
            <w:proofErr w:type="spellStart"/>
            <w:r w:rsidRPr="000E6AAA">
              <w:rPr>
                <w:i/>
              </w:rPr>
              <w:t>Speaking</w:t>
            </w:r>
            <w:proofErr w:type="spellEnd"/>
            <w:r w:rsidR="002C142D">
              <w:t xml:space="preserve"> Prüfung – dazu können die </w:t>
            </w:r>
            <w:proofErr w:type="spellStart"/>
            <w:r w:rsidRPr="000E6AAA">
              <w:rPr>
                <w:i/>
              </w:rPr>
              <w:t>Speaking</w:t>
            </w:r>
            <w:proofErr w:type="spellEnd"/>
            <w:r w:rsidR="002C142D">
              <w:t xml:space="preserve"> </w:t>
            </w:r>
            <w:proofErr w:type="spellStart"/>
            <w:r w:rsidR="002C142D">
              <w:t>cards</w:t>
            </w:r>
            <w:proofErr w:type="spellEnd"/>
            <w:r w:rsidR="002C142D">
              <w:t xml:space="preserve"> aus Green Line 1 und alle </w:t>
            </w:r>
            <w:proofErr w:type="spellStart"/>
            <w:r w:rsidRPr="000E6AAA">
              <w:rPr>
                <w:i/>
              </w:rPr>
              <w:t>Speaking</w:t>
            </w:r>
            <w:proofErr w:type="spellEnd"/>
            <w:r w:rsidR="002C142D">
              <w:t xml:space="preserve"> </w:t>
            </w:r>
            <w:proofErr w:type="spellStart"/>
            <w:r w:rsidR="002C142D">
              <w:t>cards</w:t>
            </w:r>
            <w:proofErr w:type="spellEnd"/>
            <w:r w:rsidR="002C142D">
              <w:t xml:space="preserve"> bis Green Line 2, </w:t>
            </w:r>
            <w:r w:rsidR="00E91F61" w:rsidRPr="00E91F61">
              <w:rPr>
                <w:i/>
              </w:rPr>
              <w:t>Unit</w:t>
            </w:r>
            <w:r w:rsidR="002C142D">
              <w:t xml:space="preserve"> 3 verwendet werden.</w:t>
            </w:r>
          </w:p>
        </w:tc>
        <w:tc>
          <w:tcPr>
            <w:tcW w:w="992" w:type="pct"/>
            <w:shd w:val="clear" w:color="auto" w:fill="D9D9D9" w:themeFill="background1" w:themeFillShade="D9"/>
          </w:tcPr>
          <w:p w:rsidR="002C142D" w:rsidRDefault="002C142D" w:rsidP="00DC4534"/>
        </w:tc>
        <w:tc>
          <w:tcPr>
            <w:tcW w:w="517" w:type="pct"/>
            <w:shd w:val="clear" w:color="auto" w:fill="D9D9D9" w:themeFill="background1" w:themeFillShade="D9"/>
          </w:tcPr>
          <w:p w:rsidR="002C142D" w:rsidRDefault="002C142D" w:rsidP="00DC4534"/>
        </w:tc>
      </w:tr>
      <w:tr w:rsidR="002C142D" w:rsidTr="00E91F61">
        <w:trPr>
          <w:cantSplit/>
        </w:trPr>
        <w:tc>
          <w:tcPr>
            <w:tcW w:w="1737" w:type="pct"/>
          </w:tcPr>
          <w:p w:rsidR="002C142D" w:rsidRPr="00A329E3" w:rsidRDefault="002C142D" w:rsidP="00557357">
            <w:r>
              <w:t xml:space="preserve">Da es nicht unwahrscheinlich ist, auch mit nicht Englisch sprechenden (z.B.) Eltern zu reisen, wäre eine </w:t>
            </w:r>
            <w:r w:rsidR="000E6AAA" w:rsidRPr="000E6AAA">
              <w:rPr>
                <w:i/>
              </w:rPr>
              <w:t>Mediation</w:t>
            </w:r>
            <w:r>
              <w:t xml:space="preserve"> denkbar, zusammen mit </w:t>
            </w:r>
            <w:r w:rsidR="000E6AAA" w:rsidRPr="000E6AAA">
              <w:rPr>
                <w:i/>
              </w:rPr>
              <w:t>Listening</w:t>
            </w:r>
            <w:r>
              <w:t xml:space="preserve"> und </w:t>
            </w:r>
            <w:r w:rsidR="000E6AAA" w:rsidRPr="000E6AAA">
              <w:rPr>
                <w:i/>
              </w:rPr>
              <w:t>Reading</w:t>
            </w:r>
            <w:r>
              <w:t xml:space="preserve"> Aufgaben.</w:t>
            </w:r>
          </w:p>
        </w:tc>
        <w:tc>
          <w:tcPr>
            <w:tcW w:w="1754" w:type="pct"/>
          </w:tcPr>
          <w:p w:rsidR="002C142D" w:rsidRDefault="000E6AAA" w:rsidP="00DC4534">
            <w:r w:rsidRPr="000E6AAA">
              <w:rPr>
                <w:i/>
              </w:rPr>
              <w:t>Listening</w:t>
            </w:r>
          </w:p>
          <w:p w:rsidR="00077386" w:rsidRDefault="00077386" w:rsidP="00DC4534"/>
          <w:p w:rsidR="002C142D" w:rsidRDefault="000E6AAA" w:rsidP="00DC4534">
            <w:r w:rsidRPr="000E6AAA">
              <w:rPr>
                <w:i/>
              </w:rPr>
              <w:t>Reading</w:t>
            </w:r>
          </w:p>
          <w:p w:rsidR="00077386" w:rsidRDefault="00077386" w:rsidP="00DC4534"/>
          <w:p w:rsidR="002C142D" w:rsidRDefault="000E6AAA" w:rsidP="00077386">
            <w:r w:rsidRPr="000E6AAA">
              <w:rPr>
                <w:i/>
              </w:rPr>
              <w:t>Mediation</w:t>
            </w:r>
          </w:p>
        </w:tc>
        <w:tc>
          <w:tcPr>
            <w:tcW w:w="992" w:type="pct"/>
          </w:tcPr>
          <w:p w:rsidR="002C142D" w:rsidRDefault="00077386" w:rsidP="00DC4534">
            <w:r>
              <w:t xml:space="preserve">1 </w:t>
            </w:r>
            <w:r w:rsidRPr="00670838">
              <w:rPr>
                <w:b/>
              </w:rPr>
              <w:t>oder</w:t>
            </w:r>
            <w:r>
              <w:t xml:space="preserve"> 2</w:t>
            </w:r>
          </w:p>
          <w:p w:rsidR="00077386" w:rsidRDefault="00077386" w:rsidP="00DC4534"/>
          <w:p w:rsidR="00077386" w:rsidRDefault="00077386" w:rsidP="00DC4534">
            <w:r>
              <w:t xml:space="preserve">3 </w:t>
            </w:r>
            <w:r w:rsidRPr="00670838">
              <w:rPr>
                <w:b/>
              </w:rPr>
              <w:t>und</w:t>
            </w:r>
            <w:r>
              <w:t xml:space="preserve"> 4</w:t>
            </w:r>
          </w:p>
          <w:p w:rsidR="00077386" w:rsidRDefault="00077386" w:rsidP="00DC4534"/>
          <w:p w:rsidR="00077386" w:rsidRDefault="00077386" w:rsidP="00DC4534">
            <w:r>
              <w:t>7</w:t>
            </w:r>
          </w:p>
        </w:tc>
        <w:tc>
          <w:tcPr>
            <w:tcW w:w="517" w:type="pct"/>
          </w:tcPr>
          <w:p w:rsidR="002C142D" w:rsidRDefault="002C142D" w:rsidP="00DC4534">
            <w:r>
              <w:t>8 Min.</w:t>
            </w:r>
          </w:p>
          <w:p w:rsidR="00077386" w:rsidRDefault="00077386" w:rsidP="00DC4534"/>
          <w:p w:rsidR="002C142D" w:rsidRDefault="002C142D" w:rsidP="00DC4534">
            <w:r>
              <w:t>22 Min.</w:t>
            </w:r>
          </w:p>
          <w:p w:rsidR="00077386" w:rsidRDefault="00077386" w:rsidP="00DC4534"/>
          <w:p w:rsidR="002C142D" w:rsidRDefault="002C142D" w:rsidP="00DC4534">
            <w:r>
              <w:t>15 Min.</w:t>
            </w:r>
          </w:p>
        </w:tc>
      </w:tr>
      <w:tr w:rsidR="002C142D" w:rsidTr="00E91F61">
        <w:trPr>
          <w:cantSplit/>
        </w:trPr>
        <w:tc>
          <w:tcPr>
            <w:tcW w:w="1737" w:type="pct"/>
            <w:shd w:val="clear" w:color="auto" w:fill="FFFF00"/>
          </w:tcPr>
          <w:p w:rsidR="002C142D" w:rsidRDefault="00E91F61" w:rsidP="00DC4534">
            <w:pPr>
              <w:rPr>
                <w:b/>
              </w:rPr>
            </w:pPr>
            <w:r w:rsidRPr="00E91F61">
              <w:rPr>
                <w:b/>
                <w:i/>
              </w:rPr>
              <w:t>Unit</w:t>
            </w:r>
            <w:r w:rsidR="002C142D" w:rsidRPr="00F707F9">
              <w:rPr>
                <w:b/>
              </w:rPr>
              <w:t xml:space="preserve"> 4</w:t>
            </w:r>
          </w:p>
          <w:p w:rsidR="002C142D" w:rsidRPr="0091047B" w:rsidRDefault="002C142D" w:rsidP="00DC4534">
            <w:r>
              <w:t xml:space="preserve">In dieser </w:t>
            </w:r>
            <w:r w:rsidR="00E91F61" w:rsidRPr="00E91F61">
              <w:rPr>
                <w:i/>
              </w:rPr>
              <w:t>Unit</w:t>
            </w:r>
            <w:r>
              <w:t xml:space="preserve"> geht es zum einen um Verstehen von Interview, Film und Radiobericht, deshalb ist ein Schwerpunkt das </w:t>
            </w:r>
            <w:r w:rsidR="000E6AAA" w:rsidRPr="000E6AAA">
              <w:rPr>
                <w:i/>
              </w:rPr>
              <w:t>Listening</w:t>
            </w:r>
            <w:r>
              <w:t>, aber auch das Schreiben eines Radioberichtes / Interviews.</w:t>
            </w:r>
          </w:p>
        </w:tc>
        <w:tc>
          <w:tcPr>
            <w:tcW w:w="1754" w:type="pct"/>
            <w:shd w:val="clear" w:color="auto" w:fill="FFFF00"/>
          </w:tcPr>
          <w:p w:rsidR="002C142D" w:rsidRDefault="000E6AAA" w:rsidP="00DC4534">
            <w:r w:rsidRPr="000E6AAA">
              <w:rPr>
                <w:i/>
              </w:rPr>
              <w:t>Listening</w:t>
            </w:r>
          </w:p>
          <w:p w:rsidR="002C142D" w:rsidRDefault="002C142D" w:rsidP="0091047B"/>
          <w:p w:rsidR="002C142D" w:rsidRDefault="000E6AAA" w:rsidP="00077386">
            <w:r w:rsidRPr="000E6AAA">
              <w:rPr>
                <w:i/>
              </w:rPr>
              <w:t>Writing</w:t>
            </w:r>
            <w:r w:rsidR="002C142D">
              <w:t xml:space="preserve"> </w:t>
            </w:r>
          </w:p>
        </w:tc>
        <w:tc>
          <w:tcPr>
            <w:tcW w:w="992" w:type="pct"/>
            <w:shd w:val="clear" w:color="auto" w:fill="FFFF00"/>
          </w:tcPr>
          <w:p w:rsidR="002C142D" w:rsidRDefault="00077386" w:rsidP="0091047B">
            <w:r>
              <w:t xml:space="preserve">1 </w:t>
            </w:r>
            <w:r w:rsidRPr="00670838">
              <w:rPr>
                <w:b/>
              </w:rPr>
              <w:t xml:space="preserve">und </w:t>
            </w:r>
            <w:r>
              <w:t>2</w:t>
            </w:r>
          </w:p>
          <w:p w:rsidR="00077386" w:rsidRDefault="00077386" w:rsidP="0091047B"/>
          <w:p w:rsidR="00077386" w:rsidRDefault="00077386" w:rsidP="0091047B">
            <w:r>
              <w:t xml:space="preserve">5 </w:t>
            </w:r>
            <w:r w:rsidRPr="00670838">
              <w:rPr>
                <w:b/>
              </w:rPr>
              <w:t xml:space="preserve">und </w:t>
            </w:r>
            <w:r>
              <w:t>6</w:t>
            </w:r>
          </w:p>
        </w:tc>
        <w:tc>
          <w:tcPr>
            <w:tcW w:w="517" w:type="pct"/>
            <w:shd w:val="clear" w:color="auto" w:fill="FFFF00"/>
          </w:tcPr>
          <w:p w:rsidR="002C142D" w:rsidRDefault="002C142D" w:rsidP="0091047B">
            <w:r>
              <w:t>15 Min.</w:t>
            </w:r>
          </w:p>
          <w:p w:rsidR="00077386" w:rsidRDefault="00077386" w:rsidP="0091047B"/>
          <w:p w:rsidR="002C142D" w:rsidRDefault="00077386" w:rsidP="00DC4534">
            <w:r>
              <w:t>30 Min.</w:t>
            </w:r>
          </w:p>
        </w:tc>
      </w:tr>
      <w:tr w:rsidR="002C142D" w:rsidTr="00E91F61">
        <w:trPr>
          <w:cantSplit/>
        </w:trPr>
        <w:tc>
          <w:tcPr>
            <w:tcW w:w="1737" w:type="pct"/>
            <w:shd w:val="clear" w:color="auto" w:fill="D9D9D9" w:themeFill="background1" w:themeFillShade="D9"/>
          </w:tcPr>
          <w:p w:rsidR="002C142D" w:rsidRPr="002979B2" w:rsidRDefault="002C142D" w:rsidP="00DC4534">
            <w:r>
              <w:lastRenderedPageBreak/>
              <w:t xml:space="preserve">Auch eine gleichmäßige Verteilung der Kompetenzen ist möglich und in der </w:t>
            </w:r>
            <w:r w:rsidR="00E91F61" w:rsidRPr="00E91F61">
              <w:rPr>
                <w:i/>
              </w:rPr>
              <w:t>Unit</w:t>
            </w:r>
            <w:r>
              <w:t xml:space="preserve"> angelegt.</w:t>
            </w:r>
          </w:p>
        </w:tc>
        <w:tc>
          <w:tcPr>
            <w:tcW w:w="1754" w:type="pct"/>
            <w:shd w:val="clear" w:color="auto" w:fill="D9D9D9" w:themeFill="background1" w:themeFillShade="D9"/>
          </w:tcPr>
          <w:p w:rsidR="002C142D" w:rsidRDefault="000E6AAA" w:rsidP="008768D1">
            <w:r w:rsidRPr="000E6AAA">
              <w:rPr>
                <w:i/>
              </w:rPr>
              <w:t>Listening</w:t>
            </w:r>
          </w:p>
          <w:p w:rsidR="00077386" w:rsidRDefault="00077386" w:rsidP="008768D1"/>
          <w:p w:rsidR="002C142D" w:rsidRDefault="000E6AAA" w:rsidP="008768D1">
            <w:r w:rsidRPr="000E6AAA">
              <w:rPr>
                <w:i/>
              </w:rPr>
              <w:t>Reading</w:t>
            </w:r>
          </w:p>
          <w:p w:rsidR="00077386" w:rsidRDefault="00077386" w:rsidP="008768D1"/>
          <w:p w:rsidR="002C142D" w:rsidRDefault="000E6AAA" w:rsidP="008768D1">
            <w:r w:rsidRPr="000E6AAA">
              <w:rPr>
                <w:i/>
              </w:rPr>
              <w:t>Writing</w:t>
            </w:r>
          </w:p>
          <w:p w:rsidR="00077386" w:rsidRDefault="00077386" w:rsidP="008768D1"/>
          <w:p w:rsidR="002C142D" w:rsidRDefault="000E6AAA" w:rsidP="00077386">
            <w:r w:rsidRPr="000E6AAA">
              <w:rPr>
                <w:i/>
              </w:rPr>
              <w:t>Mediation</w:t>
            </w:r>
          </w:p>
        </w:tc>
        <w:tc>
          <w:tcPr>
            <w:tcW w:w="992" w:type="pct"/>
            <w:shd w:val="clear" w:color="auto" w:fill="D9D9D9" w:themeFill="background1" w:themeFillShade="D9"/>
          </w:tcPr>
          <w:p w:rsidR="002C142D" w:rsidRDefault="00077386" w:rsidP="008768D1">
            <w:r>
              <w:t xml:space="preserve">1 </w:t>
            </w:r>
            <w:r w:rsidRPr="00670838">
              <w:rPr>
                <w:b/>
              </w:rPr>
              <w:t>oder</w:t>
            </w:r>
            <w:r>
              <w:t xml:space="preserve"> 2</w:t>
            </w:r>
          </w:p>
          <w:p w:rsidR="00077386" w:rsidRDefault="00077386" w:rsidP="008768D1"/>
          <w:p w:rsidR="00077386" w:rsidRDefault="00077386" w:rsidP="008768D1">
            <w:r>
              <w:t xml:space="preserve">3 </w:t>
            </w:r>
            <w:r w:rsidRPr="00670838">
              <w:rPr>
                <w:b/>
              </w:rPr>
              <w:t>oder</w:t>
            </w:r>
            <w:r>
              <w:t xml:space="preserve"> 4</w:t>
            </w:r>
          </w:p>
          <w:p w:rsidR="00077386" w:rsidRDefault="00077386" w:rsidP="008768D1"/>
          <w:p w:rsidR="00077386" w:rsidRDefault="00077386" w:rsidP="008768D1">
            <w:r>
              <w:t xml:space="preserve">5 </w:t>
            </w:r>
            <w:r w:rsidRPr="00670838">
              <w:rPr>
                <w:b/>
              </w:rPr>
              <w:t>oder</w:t>
            </w:r>
            <w:r>
              <w:t xml:space="preserve"> 6</w:t>
            </w:r>
          </w:p>
          <w:p w:rsidR="00077386" w:rsidRDefault="00077386" w:rsidP="008768D1"/>
          <w:p w:rsidR="00077386" w:rsidRDefault="00077386" w:rsidP="008768D1">
            <w:r>
              <w:t xml:space="preserve">7 </w:t>
            </w:r>
            <w:r w:rsidRPr="00217A6C">
              <w:rPr>
                <w:b/>
              </w:rPr>
              <w:t>oder</w:t>
            </w:r>
            <w:r>
              <w:t xml:space="preserve"> 8</w:t>
            </w:r>
          </w:p>
        </w:tc>
        <w:tc>
          <w:tcPr>
            <w:tcW w:w="517" w:type="pct"/>
            <w:shd w:val="clear" w:color="auto" w:fill="D9D9D9" w:themeFill="background1" w:themeFillShade="D9"/>
          </w:tcPr>
          <w:p w:rsidR="002C142D" w:rsidRDefault="002C142D" w:rsidP="008768D1">
            <w:r>
              <w:t>10 Min.</w:t>
            </w:r>
          </w:p>
          <w:p w:rsidR="00077386" w:rsidRDefault="00077386" w:rsidP="008768D1"/>
          <w:p w:rsidR="002C142D" w:rsidRDefault="002C142D" w:rsidP="008768D1">
            <w:r>
              <w:t>10 Min.</w:t>
            </w:r>
          </w:p>
          <w:p w:rsidR="00077386" w:rsidRDefault="00077386" w:rsidP="008768D1"/>
          <w:p w:rsidR="002C142D" w:rsidRDefault="002C142D" w:rsidP="008768D1">
            <w:r>
              <w:t>15 Min.</w:t>
            </w:r>
          </w:p>
          <w:p w:rsidR="00077386" w:rsidRDefault="00077386" w:rsidP="008768D1"/>
          <w:p w:rsidR="002C142D" w:rsidRDefault="002C142D" w:rsidP="008768D1">
            <w:r>
              <w:t>10 Min.</w:t>
            </w:r>
          </w:p>
        </w:tc>
      </w:tr>
      <w:tr w:rsidR="002C142D" w:rsidTr="00E91F61">
        <w:trPr>
          <w:cantSplit/>
        </w:trPr>
        <w:tc>
          <w:tcPr>
            <w:tcW w:w="1737" w:type="pct"/>
          </w:tcPr>
          <w:p w:rsidR="002C142D" w:rsidRPr="00F707F9" w:rsidRDefault="002C142D" w:rsidP="006E26D3">
            <w:pPr>
              <w:rPr>
                <w:b/>
              </w:rPr>
            </w:pPr>
            <w:r>
              <w:t xml:space="preserve">Eine wichtige Kompetenz für die Schüler ist es, sich im Fall einer Krankheit adäquat verhalten zu können sowie auf Fragen (z.B. in Form eines Interviews) richtig antworten zu können. Deshalb kann der Schwerpunkt in dieser Lektion auch auf dem </w:t>
            </w:r>
            <w:proofErr w:type="spellStart"/>
            <w:r w:rsidR="000E6AAA" w:rsidRPr="000E6AAA">
              <w:rPr>
                <w:i/>
              </w:rPr>
              <w:t>Speaking</w:t>
            </w:r>
            <w:proofErr w:type="spellEnd"/>
            <w:r>
              <w:t xml:space="preserve"> liegen</w:t>
            </w:r>
            <w:r w:rsidR="00E91F61">
              <w:t>.</w:t>
            </w:r>
          </w:p>
        </w:tc>
        <w:tc>
          <w:tcPr>
            <w:tcW w:w="1754" w:type="pct"/>
          </w:tcPr>
          <w:p w:rsidR="002C142D" w:rsidRDefault="000E6AAA" w:rsidP="00DC4534">
            <w:proofErr w:type="spellStart"/>
            <w:r w:rsidRPr="000E6AAA">
              <w:rPr>
                <w:i/>
              </w:rPr>
              <w:t>Speaking</w:t>
            </w:r>
            <w:proofErr w:type="spellEnd"/>
            <w:r w:rsidR="002C142D">
              <w:t xml:space="preserve"> Prüfung – dazu können die </w:t>
            </w:r>
            <w:proofErr w:type="spellStart"/>
            <w:r w:rsidRPr="000E6AAA">
              <w:rPr>
                <w:i/>
              </w:rPr>
              <w:t>Speaking</w:t>
            </w:r>
            <w:proofErr w:type="spellEnd"/>
            <w:r w:rsidR="002C142D">
              <w:t xml:space="preserve"> </w:t>
            </w:r>
            <w:proofErr w:type="spellStart"/>
            <w:r w:rsidR="002C142D">
              <w:t>cards</w:t>
            </w:r>
            <w:proofErr w:type="spellEnd"/>
            <w:r w:rsidR="002C142D">
              <w:t xml:space="preserve"> aus Green Line 1 und alle </w:t>
            </w:r>
            <w:proofErr w:type="spellStart"/>
            <w:r w:rsidRPr="000E6AAA">
              <w:rPr>
                <w:i/>
              </w:rPr>
              <w:t>Speaking</w:t>
            </w:r>
            <w:proofErr w:type="spellEnd"/>
            <w:r w:rsidR="002C142D">
              <w:t xml:space="preserve"> </w:t>
            </w:r>
            <w:proofErr w:type="spellStart"/>
            <w:r w:rsidR="002C142D">
              <w:t>cards</w:t>
            </w:r>
            <w:proofErr w:type="spellEnd"/>
            <w:r w:rsidR="002C142D">
              <w:t xml:space="preserve"> bis Green Line 2, </w:t>
            </w:r>
            <w:r w:rsidR="00E91F61" w:rsidRPr="00E91F61">
              <w:rPr>
                <w:i/>
              </w:rPr>
              <w:t>Unit</w:t>
            </w:r>
            <w:r w:rsidR="002C142D">
              <w:t xml:space="preserve"> 4 verwendet werden.</w:t>
            </w:r>
          </w:p>
        </w:tc>
        <w:tc>
          <w:tcPr>
            <w:tcW w:w="992" w:type="pct"/>
          </w:tcPr>
          <w:p w:rsidR="002C142D" w:rsidRDefault="002C142D" w:rsidP="00DC4534"/>
        </w:tc>
        <w:tc>
          <w:tcPr>
            <w:tcW w:w="517" w:type="pct"/>
          </w:tcPr>
          <w:p w:rsidR="002C142D" w:rsidRDefault="002C142D" w:rsidP="00DC4534"/>
        </w:tc>
      </w:tr>
      <w:tr w:rsidR="002C142D" w:rsidTr="00E91F61">
        <w:trPr>
          <w:cantSplit/>
        </w:trPr>
        <w:tc>
          <w:tcPr>
            <w:tcW w:w="1737" w:type="pct"/>
            <w:shd w:val="clear" w:color="auto" w:fill="FFFF00"/>
          </w:tcPr>
          <w:p w:rsidR="002C142D" w:rsidRDefault="00E91F61" w:rsidP="00DC4534">
            <w:pPr>
              <w:rPr>
                <w:b/>
              </w:rPr>
            </w:pPr>
            <w:r w:rsidRPr="00E91F61">
              <w:rPr>
                <w:b/>
                <w:i/>
              </w:rPr>
              <w:t>Unit</w:t>
            </w:r>
            <w:r w:rsidR="002C142D" w:rsidRPr="00F707F9">
              <w:rPr>
                <w:b/>
              </w:rPr>
              <w:t xml:space="preserve"> 5</w:t>
            </w:r>
          </w:p>
          <w:p w:rsidR="002C142D" w:rsidRPr="00A36958" w:rsidRDefault="002C142D" w:rsidP="006E26D3">
            <w:r>
              <w:t xml:space="preserve">in dieser </w:t>
            </w:r>
            <w:r w:rsidR="00E91F61" w:rsidRPr="00E91F61">
              <w:rPr>
                <w:i/>
              </w:rPr>
              <w:t>Unit</w:t>
            </w:r>
            <w:r>
              <w:t xml:space="preserve"> geht es darum, Medien zu verstehen und auch darauf zu reagieren. Es bietet sich deshalb eine </w:t>
            </w:r>
            <w:proofErr w:type="spellStart"/>
            <w:r>
              <w:t>Gleich</w:t>
            </w:r>
            <w:r w:rsidR="00E91F61">
              <w:softHyphen/>
            </w:r>
            <w:r>
              <w:t>verteilung</w:t>
            </w:r>
            <w:proofErr w:type="spellEnd"/>
            <w:r>
              <w:t xml:space="preserve"> von </w:t>
            </w:r>
            <w:r w:rsidR="000E6AAA" w:rsidRPr="000E6AAA">
              <w:rPr>
                <w:i/>
              </w:rPr>
              <w:t>Listening</w:t>
            </w:r>
            <w:r>
              <w:t xml:space="preserve">, </w:t>
            </w:r>
            <w:r w:rsidR="000E6AAA" w:rsidRPr="000E6AAA">
              <w:rPr>
                <w:i/>
              </w:rPr>
              <w:t>Reading</w:t>
            </w:r>
            <w:r>
              <w:t xml:space="preserve">, </w:t>
            </w:r>
            <w:r w:rsidR="000E6AAA" w:rsidRPr="000E6AAA">
              <w:rPr>
                <w:i/>
              </w:rPr>
              <w:t>Writing</w:t>
            </w:r>
            <w:r>
              <w:t xml:space="preserve"> und </w:t>
            </w:r>
            <w:r w:rsidR="000E6AAA" w:rsidRPr="000E6AAA">
              <w:rPr>
                <w:i/>
              </w:rPr>
              <w:t>Mediation</w:t>
            </w:r>
            <w:r>
              <w:t xml:space="preserve"> an.</w:t>
            </w:r>
          </w:p>
        </w:tc>
        <w:tc>
          <w:tcPr>
            <w:tcW w:w="1754" w:type="pct"/>
            <w:shd w:val="clear" w:color="auto" w:fill="FFFF00"/>
          </w:tcPr>
          <w:p w:rsidR="00077386" w:rsidRDefault="000E6AAA" w:rsidP="00A36958">
            <w:r w:rsidRPr="000E6AAA">
              <w:rPr>
                <w:i/>
              </w:rPr>
              <w:t>Listening</w:t>
            </w:r>
          </w:p>
          <w:p w:rsidR="002C142D" w:rsidRDefault="002C142D" w:rsidP="00A36958"/>
          <w:p w:rsidR="00077386" w:rsidRDefault="000E6AAA" w:rsidP="00A36958">
            <w:r w:rsidRPr="000E6AAA">
              <w:rPr>
                <w:i/>
              </w:rPr>
              <w:t>Reading</w:t>
            </w:r>
          </w:p>
          <w:p w:rsidR="00077386" w:rsidRDefault="00077386" w:rsidP="00A36958"/>
          <w:p w:rsidR="00077386" w:rsidRDefault="000E6AAA" w:rsidP="00A36958">
            <w:r w:rsidRPr="000E6AAA">
              <w:rPr>
                <w:i/>
              </w:rPr>
              <w:t>Writing</w:t>
            </w:r>
          </w:p>
          <w:p w:rsidR="002C142D" w:rsidRDefault="002C142D" w:rsidP="00A36958"/>
          <w:p w:rsidR="002C142D" w:rsidRDefault="000E6AAA" w:rsidP="00077386">
            <w:r w:rsidRPr="000E6AAA">
              <w:rPr>
                <w:i/>
              </w:rPr>
              <w:t>Mediation</w:t>
            </w:r>
          </w:p>
        </w:tc>
        <w:tc>
          <w:tcPr>
            <w:tcW w:w="992" w:type="pct"/>
            <w:shd w:val="clear" w:color="auto" w:fill="FFFF00"/>
          </w:tcPr>
          <w:p w:rsidR="002C142D" w:rsidRDefault="00077386" w:rsidP="00A36958">
            <w:r>
              <w:t xml:space="preserve">1 </w:t>
            </w:r>
            <w:r w:rsidRPr="00670838">
              <w:rPr>
                <w:b/>
              </w:rPr>
              <w:t>oder</w:t>
            </w:r>
            <w:r>
              <w:t xml:space="preserve"> 2</w:t>
            </w:r>
          </w:p>
          <w:p w:rsidR="00077386" w:rsidRDefault="00077386" w:rsidP="00A36958"/>
          <w:p w:rsidR="00077386" w:rsidRDefault="00077386" w:rsidP="00A36958">
            <w:r>
              <w:t xml:space="preserve">3 </w:t>
            </w:r>
            <w:r w:rsidRPr="00670838">
              <w:rPr>
                <w:b/>
              </w:rPr>
              <w:t>oder</w:t>
            </w:r>
            <w:r>
              <w:t xml:space="preserve"> 4</w:t>
            </w:r>
          </w:p>
          <w:p w:rsidR="00077386" w:rsidRDefault="00077386" w:rsidP="00A36958"/>
          <w:p w:rsidR="00077386" w:rsidRDefault="00077386" w:rsidP="00A36958">
            <w:r>
              <w:t xml:space="preserve">5 </w:t>
            </w:r>
            <w:r w:rsidRPr="00670838">
              <w:rPr>
                <w:b/>
              </w:rPr>
              <w:t>oder</w:t>
            </w:r>
            <w:r>
              <w:t xml:space="preserve"> 6</w:t>
            </w:r>
          </w:p>
          <w:p w:rsidR="00077386" w:rsidRDefault="00077386" w:rsidP="00A36958"/>
          <w:p w:rsidR="00077386" w:rsidRDefault="00077386" w:rsidP="00A36958">
            <w:r>
              <w:t xml:space="preserve">7 </w:t>
            </w:r>
            <w:r w:rsidRPr="00670838">
              <w:rPr>
                <w:b/>
              </w:rPr>
              <w:t>oder</w:t>
            </w:r>
            <w:r>
              <w:t xml:space="preserve"> 8</w:t>
            </w:r>
          </w:p>
        </w:tc>
        <w:tc>
          <w:tcPr>
            <w:tcW w:w="517" w:type="pct"/>
            <w:shd w:val="clear" w:color="auto" w:fill="FFFF00"/>
          </w:tcPr>
          <w:p w:rsidR="002C142D" w:rsidRDefault="002C142D" w:rsidP="00A36958">
            <w:r>
              <w:t>10 Min.</w:t>
            </w:r>
          </w:p>
          <w:p w:rsidR="00077386" w:rsidRDefault="00077386" w:rsidP="00A36958"/>
          <w:p w:rsidR="002C142D" w:rsidRDefault="002C142D" w:rsidP="00A36958">
            <w:r>
              <w:t>10 Min.</w:t>
            </w:r>
          </w:p>
          <w:p w:rsidR="00077386" w:rsidRDefault="00077386" w:rsidP="00A36958"/>
          <w:p w:rsidR="002C142D" w:rsidRDefault="002C142D" w:rsidP="00A36958">
            <w:r>
              <w:t>15 Min.</w:t>
            </w:r>
          </w:p>
          <w:p w:rsidR="00077386" w:rsidRDefault="00077386" w:rsidP="00A36958"/>
          <w:p w:rsidR="002C142D" w:rsidRDefault="002C142D" w:rsidP="00A36958">
            <w:r>
              <w:t>10 Min.</w:t>
            </w:r>
          </w:p>
        </w:tc>
      </w:tr>
      <w:tr w:rsidR="002C142D" w:rsidTr="00E91F61">
        <w:trPr>
          <w:cantSplit/>
        </w:trPr>
        <w:tc>
          <w:tcPr>
            <w:tcW w:w="1737" w:type="pct"/>
            <w:shd w:val="clear" w:color="auto" w:fill="D9D9D9" w:themeFill="background1" w:themeFillShade="D9"/>
          </w:tcPr>
          <w:p w:rsidR="002C142D" w:rsidRPr="00A36958" w:rsidRDefault="002C142D" w:rsidP="00DC4534">
            <w:r>
              <w:t xml:space="preserve">Denkbar ist auch eine Schwerpunktsetzung, nun auf die Kompetenzen </w:t>
            </w:r>
            <w:r w:rsidR="000E6AAA" w:rsidRPr="000E6AAA">
              <w:rPr>
                <w:i/>
              </w:rPr>
              <w:t>Writing</w:t>
            </w:r>
            <w:r>
              <w:t xml:space="preserve"> und </w:t>
            </w:r>
            <w:r w:rsidR="000E6AAA" w:rsidRPr="000E6AAA">
              <w:rPr>
                <w:i/>
              </w:rPr>
              <w:t>Mediation</w:t>
            </w:r>
            <w:r>
              <w:t>, wenn man die Reaktion auf Medien unterstreichen möchte.</w:t>
            </w:r>
          </w:p>
        </w:tc>
        <w:tc>
          <w:tcPr>
            <w:tcW w:w="1754" w:type="pct"/>
            <w:shd w:val="clear" w:color="auto" w:fill="D9D9D9" w:themeFill="background1" w:themeFillShade="D9"/>
          </w:tcPr>
          <w:p w:rsidR="00077386" w:rsidRDefault="000E6AAA" w:rsidP="00DC4534">
            <w:r w:rsidRPr="000E6AAA">
              <w:rPr>
                <w:i/>
              </w:rPr>
              <w:t>Writing</w:t>
            </w:r>
          </w:p>
          <w:p w:rsidR="002C142D" w:rsidRDefault="002C142D" w:rsidP="00DC4534"/>
          <w:p w:rsidR="002C142D" w:rsidRDefault="000E6AAA" w:rsidP="00077386">
            <w:r w:rsidRPr="000E6AAA">
              <w:rPr>
                <w:i/>
              </w:rPr>
              <w:t>Mediation</w:t>
            </w:r>
          </w:p>
        </w:tc>
        <w:tc>
          <w:tcPr>
            <w:tcW w:w="992" w:type="pct"/>
            <w:shd w:val="clear" w:color="auto" w:fill="D9D9D9" w:themeFill="background1" w:themeFillShade="D9"/>
          </w:tcPr>
          <w:p w:rsidR="002C142D" w:rsidRDefault="00077386" w:rsidP="00DC4534">
            <w:r>
              <w:t xml:space="preserve">5 </w:t>
            </w:r>
            <w:r w:rsidRPr="00670838">
              <w:rPr>
                <w:b/>
              </w:rPr>
              <w:t>und</w:t>
            </w:r>
            <w:r>
              <w:t xml:space="preserve"> 6</w:t>
            </w:r>
          </w:p>
          <w:p w:rsidR="00077386" w:rsidRDefault="00077386" w:rsidP="00DC4534"/>
          <w:p w:rsidR="00077386" w:rsidRDefault="00077386" w:rsidP="00DC4534">
            <w:r>
              <w:t>7</w:t>
            </w:r>
          </w:p>
        </w:tc>
        <w:tc>
          <w:tcPr>
            <w:tcW w:w="517" w:type="pct"/>
            <w:shd w:val="clear" w:color="auto" w:fill="D9D9D9" w:themeFill="background1" w:themeFillShade="D9"/>
          </w:tcPr>
          <w:p w:rsidR="002C142D" w:rsidRDefault="002C142D" w:rsidP="00DC4534">
            <w:r>
              <w:t>30 Min.</w:t>
            </w:r>
          </w:p>
          <w:p w:rsidR="00077386" w:rsidRDefault="00077386" w:rsidP="00DC4534"/>
          <w:p w:rsidR="002C142D" w:rsidRDefault="002C142D" w:rsidP="00DC4534">
            <w:r>
              <w:t>15 Min.</w:t>
            </w:r>
          </w:p>
        </w:tc>
      </w:tr>
      <w:tr w:rsidR="002C142D" w:rsidTr="00E91F61">
        <w:trPr>
          <w:cantSplit/>
        </w:trPr>
        <w:tc>
          <w:tcPr>
            <w:tcW w:w="1737" w:type="pct"/>
          </w:tcPr>
          <w:p w:rsidR="002C142D" w:rsidRPr="00A75460" w:rsidRDefault="002C142D" w:rsidP="006E26D3">
            <w:r>
              <w:t xml:space="preserve">Bei diesem Vorschlagsset ist </w:t>
            </w:r>
            <w:r w:rsidR="000E6AAA" w:rsidRPr="000E6AAA">
              <w:rPr>
                <w:i/>
              </w:rPr>
              <w:t>Writing</w:t>
            </w:r>
            <w:r>
              <w:t xml:space="preserve"> noch nicht gleichmäßig genug ausgebildet worden, weshalb es sich auch formal – nicht nur inhaltlich – als Schwerpunkt anbietet. Gut kombinierbar wäre es mit </w:t>
            </w:r>
            <w:r w:rsidR="000E6AAA" w:rsidRPr="000E6AAA">
              <w:rPr>
                <w:i/>
              </w:rPr>
              <w:t>Listening</w:t>
            </w:r>
            <w:r>
              <w:t xml:space="preserve"> Aufgaben, da es darum geht, Medien zu verstehen.</w:t>
            </w:r>
          </w:p>
        </w:tc>
        <w:tc>
          <w:tcPr>
            <w:tcW w:w="1754" w:type="pct"/>
          </w:tcPr>
          <w:p w:rsidR="002C142D" w:rsidRDefault="000E6AAA" w:rsidP="00A75460">
            <w:r w:rsidRPr="000E6AAA">
              <w:rPr>
                <w:i/>
              </w:rPr>
              <w:t>Listening</w:t>
            </w:r>
          </w:p>
          <w:p w:rsidR="002C142D" w:rsidRDefault="002C142D" w:rsidP="00A75460"/>
          <w:p w:rsidR="002C142D" w:rsidRDefault="000E6AAA" w:rsidP="00DC4534">
            <w:r w:rsidRPr="000E6AAA">
              <w:rPr>
                <w:i/>
              </w:rPr>
              <w:t>Writing</w:t>
            </w:r>
          </w:p>
        </w:tc>
        <w:tc>
          <w:tcPr>
            <w:tcW w:w="992" w:type="pct"/>
          </w:tcPr>
          <w:p w:rsidR="002C142D" w:rsidRDefault="00077386" w:rsidP="00A75460">
            <w:r>
              <w:t xml:space="preserve">1 </w:t>
            </w:r>
            <w:r w:rsidRPr="00670838">
              <w:rPr>
                <w:b/>
              </w:rPr>
              <w:t>und</w:t>
            </w:r>
            <w:r>
              <w:t xml:space="preserve"> 2</w:t>
            </w:r>
          </w:p>
          <w:p w:rsidR="00077386" w:rsidRDefault="00077386" w:rsidP="00A75460"/>
          <w:p w:rsidR="00077386" w:rsidRDefault="00077386" w:rsidP="00A75460">
            <w:r>
              <w:t xml:space="preserve">5 </w:t>
            </w:r>
            <w:r w:rsidRPr="00670838">
              <w:rPr>
                <w:b/>
              </w:rPr>
              <w:t xml:space="preserve">und </w:t>
            </w:r>
            <w:r>
              <w:t>6</w:t>
            </w:r>
          </w:p>
        </w:tc>
        <w:tc>
          <w:tcPr>
            <w:tcW w:w="517" w:type="pct"/>
          </w:tcPr>
          <w:p w:rsidR="002C142D" w:rsidRDefault="002C142D" w:rsidP="00A75460">
            <w:r>
              <w:t>15 Min.</w:t>
            </w:r>
          </w:p>
          <w:p w:rsidR="00077386" w:rsidRDefault="00077386" w:rsidP="00A75460"/>
          <w:p w:rsidR="002C142D" w:rsidRDefault="00077386" w:rsidP="00DC4534">
            <w:r>
              <w:t>30 Min.</w:t>
            </w:r>
          </w:p>
        </w:tc>
      </w:tr>
    </w:tbl>
    <w:p w:rsidR="006A04D7" w:rsidRDefault="006A04D7">
      <w:r>
        <w:br w:type="page"/>
      </w:r>
    </w:p>
    <w:tbl>
      <w:tblPr>
        <w:tblStyle w:val="Tabellenraster"/>
        <w:tblW w:w="5000" w:type="pct"/>
        <w:tblLook w:val="04A0" w:firstRow="1" w:lastRow="0" w:firstColumn="1" w:lastColumn="0" w:noHBand="0" w:noVBand="1"/>
      </w:tblPr>
      <w:tblGrid>
        <w:gridCol w:w="3226"/>
        <w:gridCol w:w="3258"/>
        <w:gridCol w:w="1842"/>
        <w:gridCol w:w="960"/>
      </w:tblGrid>
      <w:tr w:rsidR="00CE6545" w:rsidRPr="00F707F9" w:rsidTr="005F7C8E">
        <w:trPr>
          <w:cantSplit/>
          <w:tblHeader/>
        </w:trPr>
        <w:tc>
          <w:tcPr>
            <w:tcW w:w="5000" w:type="pct"/>
            <w:gridSpan w:val="4"/>
            <w:shd w:val="clear" w:color="auto" w:fill="D9D9D9" w:themeFill="background1" w:themeFillShade="D9"/>
          </w:tcPr>
          <w:p w:rsidR="00CE6545" w:rsidRPr="00CE6545" w:rsidRDefault="00CE6545" w:rsidP="00CE6545">
            <w:pPr>
              <w:jc w:val="center"/>
              <w:rPr>
                <w:b/>
                <w:sz w:val="28"/>
                <w:szCs w:val="28"/>
              </w:rPr>
            </w:pPr>
            <w:r>
              <w:rPr>
                <w:b/>
                <w:sz w:val="28"/>
                <w:szCs w:val="28"/>
              </w:rPr>
              <w:lastRenderedPageBreak/>
              <w:t>Green Line 3</w:t>
            </w:r>
            <w:r w:rsidR="000E6AAA">
              <w:rPr>
                <w:b/>
                <w:sz w:val="28"/>
                <w:szCs w:val="28"/>
              </w:rPr>
              <w:t xml:space="preserve"> G9</w:t>
            </w:r>
          </w:p>
        </w:tc>
      </w:tr>
      <w:tr w:rsidR="00C85377" w:rsidRPr="00F707F9" w:rsidTr="00E91F61">
        <w:trPr>
          <w:cantSplit/>
        </w:trPr>
        <w:tc>
          <w:tcPr>
            <w:tcW w:w="5000" w:type="pct"/>
            <w:gridSpan w:val="4"/>
          </w:tcPr>
          <w:p w:rsidR="00C85377" w:rsidRDefault="00C85377" w:rsidP="00DC4534">
            <w:pPr>
              <w:rPr>
                <w:b/>
              </w:rPr>
            </w:pPr>
            <w:r>
              <w:rPr>
                <w:b/>
              </w:rPr>
              <w:t>Hinweis:</w:t>
            </w:r>
          </w:p>
          <w:p w:rsidR="00C85377" w:rsidRPr="00892C74" w:rsidRDefault="00C85377" w:rsidP="00DC4534">
            <w:r w:rsidRPr="00892C74">
              <w:t xml:space="preserve">Jede der Kompetenzen: </w:t>
            </w:r>
            <w:r w:rsidR="000E6AAA" w:rsidRPr="000E6AAA">
              <w:rPr>
                <w:i/>
              </w:rPr>
              <w:t>Listening</w:t>
            </w:r>
            <w:r w:rsidRPr="00892C74">
              <w:t xml:space="preserve">, </w:t>
            </w:r>
            <w:r w:rsidR="000E6AAA" w:rsidRPr="000E6AAA">
              <w:rPr>
                <w:i/>
              </w:rPr>
              <w:t>Reading</w:t>
            </w:r>
            <w:r w:rsidRPr="00892C74">
              <w:t xml:space="preserve">, </w:t>
            </w:r>
            <w:r w:rsidR="000E6AAA" w:rsidRPr="000E6AAA">
              <w:rPr>
                <w:i/>
              </w:rPr>
              <w:t>Writing</w:t>
            </w:r>
            <w:r w:rsidRPr="00892C74">
              <w:t xml:space="preserve">, </w:t>
            </w:r>
            <w:r w:rsidR="000E6AAA" w:rsidRPr="000E6AAA">
              <w:rPr>
                <w:i/>
              </w:rPr>
              <w:t>Mediation</w:t>
            </w:r>
            <w:r w:rsidRPr="00892C74">
              <w:t xml:space="preserve"> und </w:t>
            </w:r>
            <w:proofErr w:type="spellStart"/>
            <w:r w:rsidR="000E6AAA" w:rsidRPr="000E6AAA">
              <w:rPr>
                <w:i/>
              </w:rPr>
              <w:t>Speaking</w:t>
            </w:r>
            <w:proofErr w:type="spellEnd"/>
            <w:r w:rsidRPr="00892C74">
              <w:t xml:space="preserve"> muss gleichmäßig ausgebildet werden, kann aber aus Zeitgründen nicht in jeder Arbeit realisiert werden.</w:t>
            </w:r>
          </w:p>
          <w:p w:rsidR="00E91F61" w:rsidRDefault="00E91F61" w:rsidP="00E91F61">
            <w:r w:rsidRPr="00295869">
              <w:rPr>
                <w:shd w:val="clear" w:color="auto" w:fill="FFFF00"/>
              </w:rPr>
              <w:t xml:space="preserve">Die gelb markierten </w:t>
            </w:r>
            <w:r>
              <w:rPr>
                <w:shd w:val="clear" w:color="auto" w:fill="FFFF00"/>
              </w:rPr>
              <w:t>Zeilen</w:t>
            </w:r>
            <w:r w:rsidRPr="00295869">
              <w:rPr>
                <w:shd w:val="clear" w:color="auto" w:fill="FFFF00"/>
              </w:rPr>
              <w:t xml:space="preserve"> sind ein Vorschlag für die </w:t>
            </w:r>
            <w:r>
              <w:rPr>
                <w:shd w:val="clear" w:color="auto" w:fill="FFFF00"/>
              </w:rPr>
              <w:t xml:space="preserve">Berücksichtigung </w:t>
            </w:r>
            <w:r w:rsidRPr="00295869">
              <w:rPr>
                <w:shd w:val="clear" w:color="auto" w:fill="FFFF00"/>
              </w:rPr>
              <w:t xml:space="preserve">aller </w:t>
            </w:r>
            <w:r w:rsidRPr="00E91F61">
              <w:rPr>
                <w:i/>
                <w:shd w:val="clear" w:color="auto" w:fill="FFFF00"/>
              </w:rPr>
              <w:t>Unit</w:t>
            </w:r>
            <w:r w:rsidRPr="00193125">
              <w:rPr>
                <w:i/>
                <w:shd w:val="clear" w:color="auto" w:fill="FFFF00"/>
              </w:rPr>
              <w:t>s</w:t>
            </w:r>
            <w:r>
              <w:rPr>
                <w:shd w:val="clear" w:color="auto" w:fill="FFFF00"/>
              </w:rPr>
              <w:t xml:space="preserve"> bei der Leistungsmessung </w:t>
            </w:r>
            <w:r w:rsidRPr="00295869">
              <w:rPr>
                <w:shd w:val="clear" w:color="auto" w:fill="FFFF00"/>
              </w:rPr>
              <w:t>in einem Schuljahr,</w:t>
            </w:r>
            <w:r w:rsidRPr="00892C74">
              <w:t xml:space="preserve"> </w:t>
            </w:r>
            <w:r w:rsidRPr="00295869">
              <w:rPr>
                <w:shd w:val="clear" w:color="auto" w:fill="D9D9D9" w:themeFill="background1" w:themeFillShade="D9"/>
              </w:rPr>
              <w:t>die grau markierten eine weitere Sequenz, die in der Gesamtheit des Jahres alle Kompetenzen berücksichtigt</w:t>
            </w:r>
            <w:r>
              <w:rPr>
                <w:shd w:val="clear" w:color="auto" w:fill="D9D9D9" w:themeFill="background1" w:themeFillShade="D9"/>
              </w:rPr>
              <w:t>,</w:t>
            </w:r>
            <w:r w:rsidRPr="00892C74">
              <w:t xml:space="preserve"> und die Vorschläge ohne Markierung sind eine </w:t>
            </w:r>
            <w:r>
              <w:rPr>
                <w:u w:val="single"/>
              </w:rPr>
              <w:t>weitere</w:t>
            </w:r>
            <w:r w:rsidRPr="00295869">
              <w:rPr>
                <w:u w:val="single"/>
              </w:rPr>
              <w:t xml:space="preserve"> Alternative</w:t>
            </w:r>
            <w:r w:rsidRPr="00892C74">
              <w:t xml:space="preserve">. Das Konzept </w:t>
            </w:r>
            <w:r>
              <w:t xml:space="preserve">der </w:t>
            </w:r>
            <w:r w:rsidRPr="00193125">
              <w:rPr>
                <w:i/>
              </w:rPr>
              <w:t>Vorschläge zur Lei</w:t>
            </w:r>
            <w:r>
              <w:rPr>
                <w:i/>
              </w:rPr>
              <w:t>s</w:t>
            </w:r>
            <w:r w:rsidRPr="00193125">
              <w:rPr>
                <w:i/>
              </w:rPr>
              <w:t>tungsmessung</w:t>
            </w:r>
            <w:r>
              <w:t xml:space="preserve"> </w:t>
            </w:r>
            <w:r w:rsidRPr="00892C74">
              <w:t>ist aber so angelegt, dass jederzeit neue Kombinationen möglich sind.</w:t>
            </w:r>
          </w:p>
          <w:p w:rsidR="00C85377" w:rsidRDefault="00CE6545" w:rsidP="00DC4534">
            <w:r>
              <w:t xml:space="preserve">Im dritten </w:t>
            </w:r>
            <w:proofErr w:type="spellStart"/>
            <w:r>
              <w:t>Lernjahr</w:t>
            </w:r>
            <w:proofErr w:type="spellEnd"/>
            <w:r>
              <w:t xml:space="preserve"> ist eine Sprechprüfung nicht vorgesehen. Die </w:t>
            </w:r>
            <w:proofErr w:type="spellStart"/>
            <w:r w:rsidR="000E6AAA" w:rsidRPr="000E6AAA">
              <w:rPr>
                <w:i/>
              </w:rPr>
              <w:t>Speaking</w:t>
            </w:r>
            <w:proofErr w:type="spellEnd"/>
            <w:r>
              <w:t xml:space="preserve"> </w:t>
            </w:r>
            <w:proofErr w:type="spellStart"/>
            <w:r>
              <w:t>cards</w:t>
            </w:r>
            <w:proofErr w:type="spellEnd"/>
            <w:r>
              <w:t xml:space="preserve"> können dann aber im 8. Jahrgang alle eingesetzt werden (s</w:t>
            </w:r>
            <w:r w:rsidR="00E91F61">
              <w:t>iehe Vorschläge für Green Line 4 G9</w:t>
            </w:r>
            <w:r>
              <w:t>)</w:t>
            </w:r>
          </w:p>
          <w:p w:rsidR="00CE6545" w:rsidRPr="00F707F9" w:rsidRDefault="00CE6545" w:rsidP="00DC4534">
            <w:pPr>
              <w:rPr>
                <w:b/>
              </w:rPr>
            </w:pPr>
          </w:p>
        </w:tc>
      </w:tr>
      <w:tr w:rsidR="002C142D" w:rsidRPr="00F707F9" w:rsidTr="00E91F61">
        <w:trPr>
          <w:cantSplit/>
        </w:trPr>
        <w:tc>
          <w:tcPr>
            <w:tcW w:w="1737" w:type="pct"/>
          </w:tcPr>
          <w:p w:rsidR="002C142D" w:rsidRDefault="002C142D" w:rsidP="00DC4534">
            <w:pPr>
              <w:rPr>
                <w:b/>
              </w:rPr>
            </w:pPr>
            <w:r w:rsidRPr="00F707F9">
              <w:rPr>
                <w:b/>
              </w:rPr>
              <w:t xml:space="preserve">Band </w:t>
            </w:r>
            <w:r>
              <w:rPr>
                <w:b/>
              </w:rPr>
              <w:t>3</w:t>
            </w:r>
          </w:p>
          <w:p w:rsidR="002C142D" w:rsidRDefault="002C142D" w:rsidP="00DC4534">
            <w:pPr>
              <w:rPr>
                <w:b/>
              </w:rPr>
            </w:pPr>
            <w:r>
              <w:rPr>
                <w:b/>
              </w:rPr>
              <w:t>in der Regel</w:t>
            </w:r>
          </w:p>
          <w:p w:rsidR="002C142D" w:rsidRPr="00B645DC" w:rsidRDefault="002C142D" w:rsidP="00C85377">
            <w:r>
              <w:t xml:space="preserve">4 Klassenarbeiten </w:t>
            </w:r>
          </w:p>
        </w:tc>
        <w:tc>
          <w:tcPr>
            <w:tcW w:w="1754" w:type="pct"/>
          </w:tcPr>
          <w:p w:rsidR="002C142D" w:rsidRPr="00F707F9" w:rsidRDefault="002C142D" w:rsidP="00DC4534">
            <w:pPr>
              <w:rPr>
                <w:b/>
              </w:rPr>
            </w:pPr>
            <w:r>
              <w:rPr>
                <w:b/>
              </w:rPr>
              <w:t>Kompetenz</w:t>
            </w:r>
          </w:p>
        </w:tc>
        <w:tc>
          <w:tcPr>
            <w:tcW w:w="992" w:type="pct"/>
          </w:tcPr>
          <w:p w:rsidR="002C142D" w:rsidRPr="00F707F9" w:rsidRDefault="002C142D" w:rsidP="00DC4534">
            <w:pPr>
              <w:rPr>
                <w:b/>
              </w:rPr>
            </w:pPr>
            <w:r>
              <w:rPr>
                <w:b/>
              </w:rPr>
              <w:t>Übung</w:t>
            </w:r>
          </w:p>
        </w:tc>
        <w:tc>
          <w:tcPr>
            <w:tcW w:w="517" w:type="pct"/>
          </w:tcPr>
          <w:p w:rsidR="002C142D" w:rsidRPr="00F707F9" w:rsidRDefault="002C142D" w:rsidP="00DC4534">
            <w:pPr>
              <w:rPr>
                <w:b/>
              </w:rPr>
            </w:pPr>
            <w:r w:rsidRPr="00F707F9">
              <w:rPr>
                <w:b/>
              </w:rPr>
              <w:t>Zeit</w:t>
            </w:r>
          </w:p>
        </w:tc>
      </w:tr>
      <w:tr w:rsidR="002C142D" w:rsidRPr="00F707F9" w:rsidTr="00E91F61">
        <w:trPr>
          <w:cantSplit/>
        </w:trPr>
        <w:tc>
          <w:tcPr>
            <w:tcW w:w="1737" w:type="pct"/>
            <w:shd w:val="clear" w:color="auto" w:fill="FFFF00"/>
          </w:tcPr>
          <w:p w:rsidR="002C142D" w:rsidRDefault="00E91F61" w:rsidP="00DC4534">
            <w:pPr>
              <w:rPr>
                <w:b/>
              </w:rPr>
            </w:pPr>
            <w:r w:rsidRPr="00E91F61">
              <w:rPr>
                <w:b/>
                <w:i/>
              </w:rPr>
              <w:t>Unit</w:t>
            </w:r>
            <w:r w:rsidR="002C142D" w:rsidRPr="00F707F9">
              <w:rPr>
                <w:b/>
              </w:rPr>
              <w:t xml:space="preserve"> 1</w:t>
            </w:r>
          </w:p>
          <w:p w:rsidR="002C142D" w:rsidRPr="002644F1" w:rsidRDefault="002C142D" w:rsidP="00F564C6">
            <w:r>
              <w:t xml:space="preserve">In der </w:t>
            </w:r>
            <w:r w:rsidR="00E91F61" w:rsidRPr="00E91F61">
              <w:rPr>
                <w:i/>
              </w:rPr>
              <w:t>Unit</w:t>
            </w:r>
            <w:r>
              <w:t xml:space="preserve"> geht es darum, sich (z.B. im Falle eines Umzugs) in einer fremden Region </w:t>
            </w:r>
            <w:proofErr w:type="gramStart"/>
            <w:r>
              <w:t>zurecht</w:t>
            </w:r>
            <w:proofErr w:type="gramEnd"/>
            <w:r>
              <w:t xml:space="preserve"> zu finden. Da dann alle Kompetenzen gefragt sind, bietet es sich an, diese auch alle in einer Leistungsmessung zum Thema zu machen.</w:t>
            </w:r>
          </w:p>
        </w:tc>
        <w:tc>
          <w:tcPr>
            <w:tcW w:w="1754" w:type="pct"/>
            <w:shd w:val="clear" w:color="auto" w:fill="FFFF00"/>
          </w:tcPr>
          <w:p w:rsidR="002C142D" w:rsidRDefault="000E6AAA" w:rsidP="00F564C6">
            <w:r w:rsidRPr="000E6AAA">
              <w:rPr>
                <w:i/>
              </w:rPr>
              <w:t>Listening</w:t>
            </w:r>
          </w:p>
          <w:p w:rsidR="002C142D" w:rsidRDefault="002C142D" w:rsidP="00F564C6"/>
          <w:p w:rsidR="002C142D" w:rsidRDefault="000E6AAA" w:rsidP="00F564C6">
            <w:r w:rsidRPr="000E6AAA">
              <w:rPr>
                <w:i/>
              </w:rPr>
              <w:t>Reading</w:t>
            </w:r>
            <w:r w:rsidR="002C142D">
              <w:t xml:space="preserve"> </w:t>
            </w:r>
          </w:p>
          <w:p w:rsidR="002C142D" w:rsidRDefault="002C142D" w:rsidP="00F564C6"/>
          <w:p w:rsidR="002C142D" w:rsidRDefault="000E6AAA" w:rsidP="00F564C6">
            <w:r w:rsidRPr="000E6AAA">
              <w:rPr>
                <w:i/>
              </w:rPr>
              <w:t>Writing</w:t>
            </w:r>
            <w:r w:rsidR="002C142D">
              <w:t xml:space="preserve"> </w:t>
            </w:r>
          </w:p>
          <w:p w:rsidR="002C142D" w:rsidRDefault="002C142D" w:rsidP="00F564C6"/>
          <w:p w:rsidR="002C142D" w:rsidRDefault="000E6AAA" w:rsidP="00DC4534">
            <w:r w:rsidRPr="000E6AAA">
              <w:rPr>
                <w:i/>
              </w:rPr>
              <w:t>Mediation</w:t>
            </w:r>
            <w:r w:rsidR="006A04D7">
              <w:t xml:space="preserve"> </w:t>
            </w:r>
          </w:p>
        </w:tc>
        <w:tc>
          <w:tcPr>
            <w:tcW w:w="992" w:type="pct"/>
            <w:shd w:val="clear" w:color="auto" w:fill="FFFF00"/>
          </w:tcPr>
          <w:p w:rsidR="002C142D" w:rsidRDefault="00077386" w:rsidP="00F564C6">
            <w:r>
              <w:t xml:space="preserve">1 </w:t>
            </w:r>
            <w:r w:rsidRPr="00E854F6">
              <w:rPr>
                <w:b/>
              </w:rPr>
              <w:t>oder</w:t>
            </w:r>
            <w:r>
              <w:t xml:space="preserve"> 2</w:t>
            </w:r>
          </w:p>
          <w:p w:rsidR="00077386" w:rsidRDefault="00077386" w:rsidP="00F564C6"/>
          <w:p w:rsidR="00077386" w:rsidRDefault="00077386" w:rsidP="00F564C6">
            <w:r>
              <w:t xml:space="preserve">3 </w:t>
            </w:r>
            <w:r w:rsidRPr="00E854F6">
              <w:rPr>
                <w:b/>
              </w:rPr>
              <w:t>oder</w:t>
            </w:r>
            <w:r>
              <w:t xml:space="preserve"> 4</w:t>
            </w:r>
          </w:p>
          <w:p w:rsidR="00077386" w:rsidRDefault="00077386" w:rsidP="00F564C6"/>
          <w:p w:rsidR="00077386" w:rsidRDefault="00077386" w:rsidP="00F564C6">
            <w:r>
              <w:t>5</w:t>
            </w:r>
          </w:p>
          <w:p w:rsidR="00077386" w:rsidRDefault="00077386" w:rsidP="00F564C6"/>
          <w:p w:rsidR="00077386" w:rsidRDefault="00077386" w:rsidP="00F564C6">
            <w:r>
              <w:t xml:space="preserve">7 </w:t>
            </w:r>
            <w:r w:rsidRPr="00670838">
              <w:rPr>
                <w:b/>
              </w:rPr>
              <w:t xml:space="preserve">oder </w:t>
            </w:r>
            <w:r>
              <w:t>8</w:t>
            </w:r>
          </w:p>
        </w:tc>
        <w:tc>
          <w:tcPr>
            <w:tcW w:w="517" w:type="pct"/>
            <w:shd w:val="clear" w:color="auto" w:fill="FFFF00"/>
          </w:tcPr>
          <w:p w:rsidR="002C142D" w:rsidRDefault="00077386" w:rsidP="00F564C6">
            <w:r>
              <w:t>8 Min.</w:t>
            </w:r>
          </w:p>
          <w:p w:rsidR="00077386" w:rsidRDefault="00077386" w:rsidP="00F564C6"/>
          <w:p w:rsidR="002C142D" w:rsidRDefault="002C142D" w:rsidP="00F564C6">
            <w:r>
              <w:t>12 Min.</w:t>
            </w:r>
          </w:p>
          <w:p w:rsidR="002C142D" w:rsidRDefault="002C142D" w:rsidP="00F564C6"/>
          <w:p w:rsidR="002C142D" w:rsidRDefault="002C142D" w:rsidP="00F564C6">
            <w:r>
              <w:t>13 Min.</w:t>
            </w:r>
          </w:p>
          <w:p w:rsidR="002C142D" w:rsidRDefault="002C142D" w:rsidP="00F564C6"/>
          <w:p w:rsidR="002C142D" w:rsidRPr="00F707F9" w:rsidRDefault="002C142D" w:rsidP="00F564C6">
            <w:r>
              <w:t>12 Min.</w:t>
            </w:r>
          </w:p>
        </w:tc>
      </w:tr>
      <w:tr w:rsidR="002C142D" w:rsidTr="00E91F61">
        <w:trPr>
          <w:cantSplit/>
        </w:trPr>
        <w:tc>
          <w:tcPr>
            <w:tcW w:w="1737" w:type="pct"/>
            <w:shd w:val="clear" w:color="auto" w:fill="D9D9D9" w:themeFill="background1" w:themeFillShade="D9"/>
          </w:tcPr>
          <w:p w:rsidR="002C142D" w:rsidRPr="00E854F6" w:rsidRDefault="002C142D" w:rsidP="00DC4534">
            <w:r>
              <w:t>Wenn der Fokus auf das Thema Reisen gelegt wird, wäre die folgende Zusammenstellung denkbar:</w:t>
            </w:r>
          </w:p>
        </w:tc>
        <w:tc>
          <w:tcPr>
            <w:tcW w:w="1754" w:type="pct"/>
            <w:shd w:val="clear" w:color="auto" w:fill="D9D9D9" w:themeFill="background1" w:themeFillShade="D9"/>
          </w:tcPr>
          <w:p w:rsidR="002C142D" w:rsidRPr="00CA1A80" w:rsidRDefault="000E6AAA" w:rsidP="007E2122">
            <w:pPr>
              <w:rPr>
                <w:lang w:val="en-US"/>
              </w:rPr>
            </w:pPr>
            <w:r w:rsidRPr="000E6AAA">
              <w:rPr>
                <w:i/>
                <w:lang w:val="en-US"/>
              </w:rPr>
              <w:t>Listening</w:t>
            </w:r>
          </w:p>
          <w:p w:rsidR="002C142D" w:rsidRPr="00CA1A80" w:rsidRDefault="002C142D" w:rsidP="007E2122">
            <w:pPr>
              <w:rPr>
                <w:lang w:val="en-US"/>
              </w:rPr>
            </w:pPr>
          </w:p>
          <w:p w:rsidR="002C142D" w:rsidRPr="00CA1A80" w:rsidRDefault="000E6AAA" w:rsidP="007E2122">
            <w:pPr>
              <w:rPr>
                <w:lang w:val="en-US"/>
              </w:rPr>
            </w:pPr>
            <w:r w:rsidRPr="000E6AAA">
              <w:rPr>
                <w:i/>
                <w:lang w:val="en-US"/>
              </w:rPr>
              <w:t>Reading</w:t>
            </w:r>
          </w:p>
          <w:p w:rsidR="002C142D" w:rsidRPr="00CA1A80" w:rsidRDefault="002C142D" w:rsidP="007E2122">
            <w:pPr>
              <w:rPr>
                <w:lang w:val="en-US"/>
              </w:rPr>
            </w:pPr>
          </w:p>
          <w:p w:rsidR="002C142D" w:rsidRPr="00CA1A80" w:rsidRDefault="000E6AAA" w:rsidP="007E2122">
            <w:pPr>
              <w:rPr>
                <w:b/>
                <w:lang w:val="en-US"/>
              </w:rPr>
            </w:pPr>
            <w:r w:rsidRPr="000E6AAA">
              <w:rPr>
                <w:i/>
                <w:lang w:val="en-US"/>
              </w:rPr>
              <w:t>Writing</w:t>
            </w:r>
            <w:r w:rsidR="002C142D" w:rsidRPr="00CA1A80">
              <w:rPr>
                <w:lang w:val="en-US"/>
              </w:rPr>
              <w:t xml:space="preserve"> </w:t>
            </w:r>
            <w:proofErr w:type="spellStart"/>
            <w:r w:rsidR="002C142D" w:rsidRPr="00CA1A80">
              <w:rPr>
                <w:b/>
                <w:lang w:val="en-US"/>
              </w:rPr>
              <w:t>oder</w:t>
            </w:r>
            <w:proofErr w:type="spellEnd"/>
            <w:r w:rsidR="002C142D" w:rsidRPr="00CA1A80">
              <w:rPr>
                <w:b/>
                <w:lang w:val="en-US"/>
              </w:rPr>
              <w:t xml:space="preserve"> </w:t>
            </w:r>
            <w:proofErr w:type="spellStart"/>
            <w:r w:rsidR="002C142D" w:rsidRPr="00CA1A80">
              <w:rPr>
                <w:b/>
                <w:lang w:val="en-US"/>
              </w:rPr>
              <w:t>alternativ</w:t>
            </w:r>
            <w:proofErr w:type="spellEnd"/>
          </w:p>
          <w:p w:rsidR="002C142D" w:rsidRPr="00CA1A80" w:rsidRDefault="000E6AAA" w:rsidP="00077386">
            <w:pPr>
              <w:rPr>
                <w:lang w:val="en-US"/>
              </w:rPr>
            </w:pPr>
            <w:r w:rsidRPr="000E6AAA">
              <w:rPr>
                <w:i/>
                <w:lang w:val="en-US"/>
              </w:rPr>
              <w:t>Mediation</w:t>
            </w:r>
          </w:p>
        </w:tc>
        <w:tc>
          <w:tcPr>
            <w:tcW w:w="992" w:type="pct"/>
            <w:shd w:val="clear" w:color="auto" w:fill="D9D9D9" w:themeFill="background1" w:themeFillShade="D9"/>
          </w:tcPr>
          <w:p w:rsidR="002C142D" w:rsidRDefault="00077386" w:rsidP="007E2122">
            <w:r>
              <w:t xml:space="preserve">1 </w:t>
            </w:r>
            <w:r w:rsidRPr="007E2122">
              <w:rPr>
                <w:b/>
              </w:rPr>
              <w:t>und</w:t>
            </w:r>
            <w:r>
              <w:t xml:space="preserve"> 2</w:t>
            </w:r>
          </w:p>
          <w:p w:rsidR="00077386" w:rsidRDefault="00077386" w:rsidP="007E2122"/>
          <w:p w:rsidR="00077386" w:rsidRDefault="00077386" w:rsidP="007E2122">
            <w:r>
              <w:t xml:space="preserve">3 </w:t>
            </w:r>
            <w:r w:rsidRPr="00D81567">
              <w:rPr>
                <w:b/>
              </w:rPr>
              <w:t>oder</w:t>
            </w:r>
            <w:r>
              <w:t xml:space="preserve"> 4</w:t>
            </w:r>
          </w:p>
          <w:p w:rsidR="00077386" w:rsidRDefault="00077386" w:rsidP="007E2122"/>
          <w:p w:rsidR="00077386" w:rsidRDefault="00077386" w:rsidP="007E2122">
            <w:r>
              <w:t xml:space="preserve">5 </w:t>
            </w:r>
            <w:r w:rsidRPr="00077386">
              <w:rPr>
                <w:b/>
              </w:rPr>
              <w:t>oder</w:t>
            </w:r>
            <w:r>
              <w:t xml:space="preserve"> 7 </w:t>
            </w:r>
            <w:r w:rsidRPr="00077386">
              <w:rPr>
                <w:b/>
              </w:rPr>
              <w:t xml:space="preserve">oder </w:t>
            </w:r>
            <w:r>
              <w:t>8</w:t>
            </w:r>
          </w:p>
        </w:tc>
        <w:tc>
          <w:tcPr>
            <w:tcW w:w="517" w:type="pct"/>
            <w:shd w:val="clear" w:color="auto" w:fill="D9D9D9" w:themeFill="background1" w:themeFillShade="D9"/>
          </w:tcPr>
          <w:p w:rsidR="002C142D" w:rsidRDefault="002C142D" w:rsidP="007E2122">
            <w:r>
              <w:t>15 Min.</w:t>
            </w:r>
          </w:p>
          <w:p w:rsidR="00077386" w:rsidRDefault="00077386" w:rsidP="007E2122"/>
          <w:p w:rsidR="002C142D" w:rsidRDefault="002C142D" w:rsidP="007E2122">
            <w:r>
              <w:t>15 Min.</w:t>
            </w:r>
          </w:p>
          <w:p w:rsidR="00077386" w:rsidRDefault="00077386" w:rsidP="007E2122"/>
          <w:p w:rsidR="002C142D" w:rsidRDefault="002C142D" w:rsidP="007E2122">
            <w:r>
              <w:t>15 Min.</w:t>
            </w:r>
          </w:p>
        </w:tc>
      </w:tr>
      <w:tr w:rsidR="002C142D" w:rsidRPr="00F707F9" w:rsidTr="00E91F61">
        <w:trPr>
          <w:cantSplit/>
        </w:trPr>
        <w:tc>
          <w:tcPr>
            <w:tcW w:w="1737" w:type="pct"/>
          </w:tcPr>
          <w:p w:rsidR="002C142D" w:rsidRPr="00F707F9" w:rsidRDefault="002C142D" w:rsidP="00EC04C6">
            <w:pPr>
              <w:rPr>
                <w:b/>
              </w:rPr>
            </w:pPr>
            <w:r>
              <w:t xml:space="preserve">Da die </w:t>
            </w:r>
            <w:r w:rsidR="00E91F61" w:rsidRPr="00E91F61">
              <w:rPr>
                <w:i/>
              </w:rPr>
              <w:t>Unit</w:t>
            </w:r>
            <w:r>
              <w:t xml:space="preserve"> </w:t>
            </w:r>
            <w:proofErr w:type="spellStart"/>
            <w:r w:rsidRPr="00FD1CB3">
              <w:rPr>
                <w:i/>
              </w:rPr>
              <w:t>task</w:t>
            </w:r>
            <w:proofErr w:type="spellEnd"/>
            <w:r>
              <w:t xml:space="preserve"> das Erstellen eines </w:t>
            </w:r>
            <w:proofErr w:type="spellStart"/>
            <w:r>
              <w:t>Quizzes</w:t>
            </w:r>
            <w:proofErr w:type="spellEnd"/>
            <w:r>
              <w:t xml:space="preserve"> ist, für das man viele Informationen recherchieren und zusammen</w:t>
            </w:r>
            <w:r w:rsidR="00FD1CB3">
              <w:softHyphen/>
            </w:r>
            <w:r>
              <w:t>stellen muss, wäre es auch möglich</w:t>
            </w:r>
            <w:r w:rsidR="00FD1CB3">
              <w:t>,</w:t>
            </w:r>
            <w:r>
              <w:t xml:space="preserve"> den Schwerpunkt auf die Kompetenzen </w:t>
            </w:r>
            <w:r w:rsidR="000E6AAA" w:rsidRPr="000E6AAA">
              <w:rPr>
                <w:i/>
              </w:rPr>
              <w:t>Reading</w:t>
            </w:r>
            <w:r>
              <w:t xml:space="preserve"> und </w:t>
            </w:r>
            <w:r w:rsidR="000E6AAA" w:rsidRPr="000E6AAA">
              <w:rPr>
                <w:i/>
              </w:rPr>
              <w:t>Writing</w:t>
            </w:r>
            <w:r>
              <w:t xml:space="preserve"> zu legen.</w:t>
            </w:r>
          </w:p>
        </w:tc>
        <w:tc>
          <w:tcPr>
            <w:tcW w:w="1754" w:type="pct"/>
          </w:tcPr>
          <w:p w:rsidR="002C142D" w:rsidRDefault="000E6AAA" w:rsidP="00C523A4">
            <w:r w:rsidRPr="000E6AAA">
              <w:rPr>
                <w:i/>
              </w:rPr>
              <w:t>Reading</w:t>
            </w:r>
          </w:p>
          <w:p w:rsidR="00077386" w:rsidRDefault="00077386" w:rsidP="00C523A4"/>
          <w:p w:rsidR="002C142D" w:rsidRDefault="000E6AAA" w:rsidP="00DC4534">
            <w:r w:rsidRPr="000E6AAA">
              <w:rPr>
                <w:i/>
              </w:rPr>
              <w:t>Writing</w:t>
            </w:r>
          </w:p>
        </w:tc>
        <w:tc>
          <w:tcPr>
            <w:tcW w:w="992" w:type="pct"/>
          </w:tcPr>
          <w:p w:rsidR="002C142D" w:rsidRDefault="00077386" w:rsidP="00DC4534">
            <w:r>
              <w:t xml:space="preserve">3 </w:t>
            </w:r>
            <w:r>
              <w:rPr>
                <w:b/>
              </w:rPr>
              <w:t>und</w:t>
            </w:r>
            <w:r>
              <w:t xml:space="preserve"> 4</w:t>
            </w:r>
          </w:p>
          <w:p w:rsidR="00077386" w:rsidRDefault="00077386" w:rsidP="00DC4534"/>
          <w:p w:rsidR="00077386" w:rsidRDefault="00077386" w:rsidP="00DC4534">
            <w:r>
              <w:t>5</w:t>
            </w:r>
          </w:p>
        </w:tc>
        <w:tc>
          <w:tcPr>
            <w:tcW w:w="517" w:type="pct"/>
          </w:tcPr>
          <w:p w:rsidR="002C142D" w:rsidRDefault="002C142D" w:rsidP="00DC4534">
            <w:r>
              <w:t>30 Min.</w:t>
            </w:r>
          </w:p>
          <w:p w:rsidR="002C142D" w:rsidRDefault="002C142D" w:rsidP="00DC4534"/>
          <w:p w:rsidR="002C142D" w:rsidRPr="00F707F9" w:rsidRDefault="002C142D" w:rsidP="00DC4534">
            <w:r>
              <w:t>15 Min.</w:t>
            </w:r>
          </w:p>
        </w:tc>
      </w:tr>
      <w:tr w:rsidR="002C142D" w:rsidTr="00E91F61">
        <w:trPr>
          <w:cantSplit/>
        </w:trPr>
        <w:tc>
          <w:tcPr>
            <w:tcW w:w="1737" w:type="pct"/>
            <w:shd w:val="clear" w:color="auto" w:fill="FFFF00"/>
          </w:tcPr>
          <w:p w:rsidR="002C142D" w:rsidRDefault="00E91F61" w:rsidP="00DC4534">
            <w:pPr>
              <w:rPr>
                <w:b/>
              </w:rPr>
            </w:pPr>
            <w:r w:rsidRPr="00E91F61">
              <w:rPr>
                <w:b/>
                <w:i/>
              </w:rPr>
              <w:t>Unit</w:t>
            </w:r>
            <w:r w:rsidR="002C142D" w:rsidRPr="00F707F9">
              <w:rPr>
                <w:b/>
              </w:rPr>
              <w:t xml:space="preserve"> 2</w:t>
            </w:r>
          </w:p>
          <w:p w:rsidR="002C142D" w:rsidRPr="00892C74" w:rsidRDefault="002C142D" w:rsidP="00EC04C6">
            <w:r>
              <w:t xml:space="preserve">Der Schwerpunkt ist in </w:t>
            </w:r>
            <w:r w:rsidR="00E91F61" w:rsidRPr="00E91F61">
              <w:rPr>
                <w:i/>
              </w:rPr>
              <w:t>Unit</w:t>
            </w:r>
            <w:r>
              <w:t xml:space="preserve"> 2 auf den Selbstfindungsprozess von Jugendlichen gelegt. Die </w:t>
            </w:r>
            <w:r w:rsidR="000E6AAA" w:rsidRPr="000E6AAA">
              <w:rPr>
                <w:i/>
              </w:rPr>
              <w:t>Reading</w:t>
            </w:r>
            <w:r>
              <w:t xml:space="preserve"> und die </w:t>
            </w:r>
            <w:r w:rsidR="000E6AAA" w:rsidRPr="000E6AAA">
              <w:rPr>
                <w:i/>
              </w:rPr>
              <w:t>Writing</w:t>
            </w:r>
            <w:r>
              <w:t xml:space="preserve"> Aufgaben der Leistungsmessungen gehen auf diesen Schwerpunkt ein.</w:t>
            </w:r>
          </w:p>
        </w:tc>
        <w:tc>
          <w:tcPr>
            <w:tcW w:w="1754" w:type="pct"/>
            <w:shd w:val="clear" w:color="auto" w:fill="FFFF00"/>
          </w:tcPr>
          <w:p w:rsidR="002C142D" w:rsidRDefault="000E6AAA" w:rsidP="00DC4534">
            <w:r w:rsidRPr="000E6AAA">
              <w:rPr>
                <w:i/>
              </w:rPr>
              <w:t>Reading</w:t>
            </w:r>
          </w:p>
          <w:p w:rsidR="002C142D" w:rsidRDefault="002C142D" w:rsidP="00DC4534"/>
          <w:p w:rsidR="002C142D" w:rsidRDefault="000E6AAA" w:rsidP="00077386">
            <w:r w:rsidRPr="000E6AAA">
              <w:rPr>
                <w:i/>
              </w:rPr>
              <w:t>Writing</w:t>
            </w:r>
          </w:p>
        </w:tc>
        <w:tc>
          <w:tcPr>
            <w:tcW w:w="992" w:type="pct"/>
            <w:shd w:val="clear" w:color="auto" w:fill="FFFF00"/>
          </w:tcPr>
          <w:p w:rsidR="002C142D" w:rsidRDefault="00077386" w:rsidP="00DC4534">
            <w:r>
              <w:t xml:space="preserve">3 </w:t>
            </w:r>
            <w:r>
              <w:rPr>
                <w:b/>
              </w:rPr>
              <w:t>und</w:t>
            </w:r>
            <w:r>
              <w:t xml:space="preserve"> 4</w:t>
            </w:r>
          </w:p>
          <w:p w:rsidR="00077386" w:rsidRDefault="00077386" w:rsidP="00DC4534"/>
          <w:p w:rsidR="00077386" w:rsidRDefault="00077386" w:rsidP="00DC4534">
            <w:r>
              <w:t>5</w:t>
            </w:r>
          </w:p>
        </w:tc>
        <w:tc>
          <w:tcPr>
            <w:tcW w:w="517" w:type="pct"/>
            <w:shd w:val="clear" w:color="auto" w:fill="FFFF00"/>
          </w:tcPr>
          <w:p w:rsidR="002C142D" w:rsidRDefault="002C142D" w:rsidP="00DC4534">
            <w:r>
              <w:t>30 Min.</w:t>
            </w:r>
          </w:p>
          <w:p w:rsidR="002C142D" w:rsidRDefault="002C142D" w:rsidP="00DC4534"/>
          <w:p w:rsidR="002C142D" w:rsidRDefault="002C142D" w:rsidP="00DC4534">
            <w:r>
              <w:t>15 Min.</w:t>
            </w:r>
          </w:p>
        </w:tc>
      </w:tr>
      <w:tr w:rsidR="002C142D" w:rsidTr="00E91F61">
        <w:trPr>
          <w:cantSplit/>
        </w:trPr>
        <w:tc>
          <w:tcPr>
            <w:tcW w:w="1737" w:type="pct"/>
            <w:shd w:val="clear" w:color="auto" w:fill="D9D9D9" w:themeFill="background1" w:themeFillShade="D9"/>
          </w:tcPr>
          <w:p w:rsidR="002C142D" w:rsidRPr="006E0737" w:rsidRDefault="002C142D" w:rsidP="004E5D33">
            <w:r>
              <w:lastRenderedPageBreak/>
              <w:t xml:space="preserve">Die Auseinandersetzung mit dem Thema Selbstfindung wird auch in den </w:t>
            </w:r>
            <w:r w:rsidR="000E6AAA" w:rsidRPr="000E6AAA">
              <w:rPr>
                <w:i/>
              </w:rPr>
              <w:t>Listening</w:t>
            </w:r>
            <w:r>
              <w:t xml:space="preserve">, </w:t>
            </w:r>
            <w:r w:rsidR="000E6AAA" w:rsidRPr="000E6AAA">
              <w:rPr>
                <w:i/>
              </w:rPr>
              <w:t>Writing</w:t>
            </w:r>
            <w:r>
              <w:t xml:space="preserve"> und </w:t>
            </w:r>
            <w:r w:rsidR="000E6AAA" w:rsidRPr="000E6AAA">
              <w:rPr>
                <w:i/>
              </w:rPr>
              <w:t>Mediation</w:t>
            </w:r>
            <w:r>
              <w:t xml:space="preserve"> Aufgaben aufgenommen.</w:t>
            </w:r>
          </w:p>
        </w:tc>
        <w:tc>
          <w:tcPr>
            <w:tcW w:w="1754" w:type="pct"/>
            <w:shd w:val="clear" w:color="auto" w:fill="D9D9D9" w:themeFill="background1" w:themeFillShade="D9"/>
          </w:tcPr>
          <w:p w:rsidR="002C142D" w:rsidRDefault="000E6AAA" w:rsidP="00DC4534">
            <w:r w:rsidRPr="000E6AAA">
              <w:rPr>
                <w:i/>
              </w:rPr>
              <w:t>Listening</w:t>
            </w:r>
            <w:r w:rsidR="002C142D">
              <w:t xml:space="preserve"> </w:t>
            </w:r>
          </w:p>
          <w:p w:rsidR="002C142D" w:rsidRDefault="002C142D" w:rsidP="00DC4534"/>
          <w:p w:rsidR="002C142D" w:rsidRDefault="000E6AAA" w:rsidP="00DC4534">
            <w:r w:rsidRPr="000E6AAA">
              <w:rPr>
                <w:i/>
              </w:rPr>
              <w:t>Writing</w:t>
            </w:r>
          </w:p>
          <w:p w:rsidR="00077386" w:rsidRDefault="00077386" w:rsidP="00DC4534"/>
          <w:p w:rsidR="002C142D" w:rsidRDefault="000E6AAA" w:rsidP="00077386">
            <w:r w:rsidRPr="000E6AAA">
              <w:rPr>
                <w:i/>
              </w:rPr>
              <w:t>Mediation</w:t>
            </w:r>
            <w:r w:rsidR="002C142D">
              <w:t xml:space="preserve"> </w:t>
            </w:r>
          </w:p>
        </w:tc>
        <w:tc>
          <w:tcPr>
            <w:tcW w:w="992" w:type="pct"/>
            <w:shd w:val="clear" w:color="auto" w:fill="D9D9D9" w:themeFill="background1" w:themeFillShade="D9"/>
          </w:tcPr>
          <w:p w:rsidR="002C142D" w:rsidRDefault="00077386" w:rsidP="004E5D33">
            <w:r>
              <w:t xml:space="preserve">1 </w:t>
            </w:r>
            <w:r w:rsidRPr="004E5D33">
              <w:rPr>
                <w:b/>
              </w:rPr>
              <w:t>und</w:t>
            </w:r>
            <w:r>
              <w:t xml:space="preserve"> 2</w:t>
            </w:r>
          </w:p>
          <w:p w:rsidR="00077386" w:rsidRDefault="00077386" w:rsidP="004E5D33"/>
          <w:p w:rsidR="00077386" w:rsidRDefault="00077386" w:rsidP="004E5D33">
            <w:r>
              <w:t xml:space="preserve">5 </w:t>
            </w:r>
            <w:r w:rsidRPr="004E5D33">
              <w:rPr>
                <w:b/>
              </w:rPr>
              <w:t>oder</w:t>
            </w:r>
            <w:r>
              <w:t xml:space="preserve"> 6</w:t>
            </w:r>
          </w:p>
          <w:p w:rsidR="00077386" w:rsidRDefault="00077386" w:rsidP="004E5D33"/>
          <w:p w:rsidR="00077386" w:rsidRDefault="00077386" w:rsidP="004E5D33">
            <w:r>
              <w:t xml:space="preserve">7 </w:t>
            </w:r>
            <w:r w:rsidRPr="004E5D33">
              <w:rPr>
                <w:b/>
              </w:rPr>
              <w:t>oder</w:t>
            </w:r>
            <w:r>
              <w:t xml:space="preserve"> 8</w:t>
            </w:r>
          </w:p>
        </w:tc>
        <w:tc>
          <w:tcPr>
            <w:tcW w:w="517" w:type="pct"/>
            <w:shd w:val="clear" w:color="auto" w:fill="D9D9D9" w:themeFill="background1" w:themeFillShade="D9"/>
          </w:tcPr>
          <w:p w:rsidR="002C142D" w:rsidRDefault="002C142D" w:rsidP="004E5D33">
            <w:r>
              <w:t>15 Min.</w:t>
            </w:r>
          </w:p>
          <w:p w:rsidR="00077386" w:rsidRDefault="00077386" w:rsidP="004E5D33"/>
          <w:p w:rsidR="002C142D" w:rsidRDefault="002C142D" w:rsidP="00DC4534">
            <w:r>
              <w:t>15 Min.</w:t>
            </w:r>
          </w:p>
          <w:p w:rsidR="00077386" w:rsidRDefault="00077386" w:rsidP="00DC4534"/>
          <w:p w:rsidR="002C142D" w:rsidRDefault="002C142D" w:rsidP="00DC4534">
            <w:r>
              <w:t>15 Min.</w:t>
            </w:r>
          </w:p>
        </w:tc>
      </w:tr>
      <w:tr w:rsidR="002C142D" w:rsidTr="00E91F61">
        <w:trPr>
          <w:cantSplit/>
        </w:trPr>
        <w:tc>
          <w:tcPr>
            <w:tcW w:w="1737" w:type="pct"/>
            <w:shd w:val="clear" w:color="auto" w:fill="auto"/>
          </w:tcPr>
          <w:p w:rsidR="002C142D" w:rsidRPr="000C26B9" w:rsidRDefault="002C142D" w:rsidP="00DC4534">
            <w:r>
              <w:t>Auch eine gleichmäßige Verteilung der Kompetenzen ist möglich</w:t>
            </w:r>
          </w:p>
        </w:tc>
        <w:tc>
          <w:tcPr>
            <w:tcW w:w="1754" w:type="pct"/>
            <w:shd w:val="clear" w:color="auto" w:fill="auto"/>
          </w:tcPr>
          <w:p w:rsidR="002C142D" w:rsidRDefault="000E6AAA" w:rsidP="00DC4534">
            <w:pPr>
              <w:rPr>
                <w:lang w:val="en-US"/>
              </w:rPr>
            </w:pPr>
            <w:r w:rsidRPr="000E6AAA">
              <w:rPr>
                <w:i/>
                <w:lang w:val="en-US"/>
              </w:rPr>
              <w:t>Listening</w:t>
            </w:r>
          </w:p>
          <w:p w:rsidR="00077386" w:rsidRPr="00077386" w:rsidRDefault="00077386" w:rsidP="00DC4534">
            <w:pPr>
              <w:rPr>
                <w:lang w:val="en-US"/>
              </w:rPr>
            </w:pPr>
          </w:p>
          <w:p w:rsidR="002C142D" w:rsidRDefault="000E6AAA" w:rsidP="00DC4534">
            <w:pPr>
              <w:rPr>
                <w:lang w:val="en-US"/>
              </w:rPr>
            </w:pPr>
            <w:r w:rsidRPr="000E6AAA">
              <w:rPr>
                <w:i/>
                <w:lang w:val="en-US"/>
              </w:rPr>
              <w:t>Reading</w:t>
            </w:r>
          </w:p>
          <w:p w:rsidR="00077386" w:rsidRPr="00077386" w:rsidRDefault="00077386" w:rsidP="00DC4534">
            <w:pPr>
              <w:rPr>
                <w:lang w:val="en-US"/>
              </w:rPr>
            </w:pPr>
          </w:p>
          <w:p w:rsidR="00077386" w:rsidRDefault="000E6AAA" w:rsidP="00077386">
            <w:pPr>
              <w:rPr>
                <w:lang w:val="en-US"/>
              </w:rPr>
            </w:pPr>
            <w:r w:rsidRPr="000E6AAA">
              <w:rPr>
                <w:i/>
                <w:lang w:val="en-US"/>
              </w:rPr>
              <w:t>Writing</w:t>
            </w:r>
          </w:p>
          <w:p w:rsidR="00077386" w:rsidRPr="00077386" w:rsidRDefault="00077386" w:rsidP="00077386">
            <w:pPr>
              <w:rPr>
                <w:lang w:val="en-US"/>
              </w:rPr>
            </w:pPr>
          </w:p>
          <w:p w:rsidR="002C142D" w:rsidRPr="00077386" w:rsidRDefault="000E6AAA" w:rsidP="00077386">
            <w:pPr>
              <w:rPr>
                <w:lang w:val="en-US"/>
              </w:rPr>
            </w:pPr>
            <w:r w:rsidRPr="000E6AAA">
              <w:rPr>
                <w:i/>
                <w:lang w:val="en-US"/>
              </w:rPr>
              <w:t>Mediation</w:t>
            </w:r>
          </w:p>
        </w:tc>
        <w:tc>
          <w:tcPr>
            <w:tcW w:w="992" w:type="pct"/>
          </w:tcPr>
          <w:p w:rsidR="002C142D" w:rsidRDefault="00077386" w:rsidP="00DC4534">
            <w:r>
              <w:t xml:space="preserve">1 </w:t>
            </w:r>
            <w:r w:rsidRPr="00670838">
              <w:rPr>
                <w:b/>
              </w:rPr>
              <w:t>oder</w:t>
            </w:r>
            <w:r>
              <w:t xml:space="preserve"> 2</w:t>
            </w:r>
          </w:p>
          <w:p w:rsidR="00077386" w:rsidRDefault="00077386" w:rsidP="00DC4534"/>
          <w:p w:rsidR="00077386" w:rsidRDefault="00077386" w:rsidP="00DC4534">
            <w:r>
              <w:t xml:space="preserve">3 </w:t>
            </w:r>
            <w:r w:rsidRPr="00670838">
              <w:rPr>
                <w:b/>
              </w:rPr>
              <w:t xml:space="preserve">oder </w:t>
            </w:r>
            <w:r>
              <w:t>4</w:t>
            </w:r>
          </w:p>
          <w:p w:rsidR="00077386" w:rsidRDefault="00077386" w:rsidP="00DC4534"/>
          <w:p w:rsidR="00077386" w:rsidRDefault="00077386" w:rsidP="00DC4534">
            <w:r>
              <w:t xml:space="preserve">5 </w:t>
            </w:r>
            <w:r w:rsidRPr="00670838">
              <w:rPr>
                <w:b/>
              </w:rPr>
              <w:t>oder</w:t>
            </w:r>
            <w:r>
              <w:t xml:space="preserve"> 6</w:t>
            </w:r>
          </w:p>
          <w:p w:rsidR="00077386" w:rsidRDefault="00077386" w:rsidP="00DC4534"/>
          <w:p w:rsidR="00077386" w:rsidRDefault="00077386" w:rsidP="00DC4534">
            <w:r>
              <w:t xml:space="preserve">7 </w:t>
            </w:r>
            <w:r w:rsidRPr="00670838">
              <w:rPr>
                <w:b/>
              </w:rPr>
              <w:t xml:space="preserve">oder </w:t>
            </w:r>
            <w:r>
              <w:t>8</w:t>
            </w:r>
          </w:p>
        </w:tc>
        <w:tc>
          <w:tcPr>
            <w:tcW w:w="517" w:type="pct"/>
            <w:shd w:val="clear" w:color="auto" w:fill="auto"/>
          </w:tcPr>
          <w:p w:rsidR="002C142D" w:rsidRDefault="002C142D" w:rsidP="00DC4534">
            <w:r>
              <w:t>10 Min.</w:t>
            </w:r>
          </w:p>
          <w:p w:rsidR="00077386" w:rsidRDefault="00077386" w:rsidP="00DC4534"/>
          <w:p w:rsidR="002C142D" w:rsidRDefault="002C142D" w:rsidP="00DC4534">
            <w:r>
              <w:t>10 Min.</w:t>
            </w:r>
          </w:p>
          <w:p w:rsidR="00077386" w:rsidRDefault="00077386" w:rsidP="00DC4534"/>
          <w:p w:rsidR="002C142D" w:rsidRDefault="002C142D" w:rsidP="00DC4534">
            <w:r>
              <w:t>15 Min.</w:t>
            </w:r>
          </w:p>
          <w:p w:rsidR="00077386" w:rsidRDefault="00077386" w:rsidP="00DC4534"/>
          <w:p w:rsidR="002C142D" w:rsidRDefault="002C142D" w:rsidP="00DC4534">
            <w:r>
              <w:t>10 Min.</w:t>
            </w:r>
          </w:p>
        </w:tc>
      </w:tr>
      <w:tr w:rsidR="002C142D" w:rsidTr="00E91F61">
        <w:trPr>
          <w:cantSplit/>
        </w:trPr>
        <w:tc>
          <w:tcPr>
            <w:tcW w:w="1737" w:type="pct"/>
            <w:shd w:val="clear" w:color="auto" w:fill="FFFF00"/>
          </w:tcPr>
          <w:p w:rsidR="002C142D" w:rsidRDefault="00E91F61" w:rsidP="00DC4534">
            <w:pPr>
              <w:rPr>
                <w:b/>
              </w:rPr>
            </w:pPr>
            <w:r w:rsidRPr="00E91F61">
              <w:rPr>
                <w:b/>
                <w:i/>
              </w:rPr>
              <w:t>Unit</w:t>
            </w:r>
            <w:r w:rsidR="002C142D" w:rsidRPr="00F707F9">
              <w:rPr>
                <w:b/>
              </w:rPr>
              <w:t xml:space="preserve"> 3</w:t>
            </w:r>
          </w:p>
          <w:p w:rsidR="002C142D" w:rsidRPr="00962073" w:rsidRDefault="002C142D" w:rsidP="00EC04C6">
            <w:r>
              <w:t xml:space="preserve">Die Kompetenzen </w:t>
            </w:r>
            <w:r w:rsidR="000E6AAA" w:rsidRPr="000E6AAA">
              <w:rPr>
                <w:i/>
              </w:rPr>
              <w:t>Listening</w:t>
            </w:r>
            <w:r>
              <w:t xml:space="preserve"> und </w:t>
            </w:r>
            <w:r w:rsidR="000E6AAA" w:rsidRPr="000E6AAA">
              <w:rPr>
                <w:i/>
              </w:rPr>
              <w:t>Mediation</w:t>
            </w:r>
            <w:r>
              <w:t xml:space="preserve"> sind bei </w:t>
            </w:r>
            <w:proofErr w:type="gramStart"/>
            <w:r>
              <w:t>den</w:t>
            </w:r>
            <w:proofErr w:type="gramEnd"/>
            <w:r>
              <w:t xml:space="preserve"> in Gelb gehaltenen Vorschlägen bislang noch nicht genug beachtet werden. Sie bieten sich hier auch inhaltlich als Kombination mit einer </w:t>
            </w:r>
            <w:r w:rsidR="000E6AAA" w:rsidRPr="000E6AAA">
              <w:rPr>
                <w:i/>
              </w:rPr>
              <w:t>Writing</w:t>
            </w:r>
            <w:r>
              <w:t xml:space="preserve"> Aufgabe an.</w:t>
            </w:r>
          </w:p>
        </w:tc>
        <w:tc>
          <w:tcPr>
            <w:tcW w:w="1754" w:type="pct"/>
            <w:shd w:val="clear" w:color="auto" w:fill="FFFF00"/>
          </w:tcPr>
          <w:p w:rsidR="002C142D" w:rsidRDefault="000E6AAA" w:rsidP="00DC4534">
            <w:r w:rsidRPr="000E6AAA">
              <w:rPr>
                <w:i/>
              </w:rPr>
              <w:t>Listening</w:t>
            </w:r>
            <w:r w:rsidR="002C142D">
              <w:t xml:space="preserve"> </w:t>
            </w:r>
          </w:p>
          <w:p w:rsidR="002C142D" w:rsidRDefault="002C142D" w:rsidP="00DC4534"/>
          <w:p w:rsidR="002C142D" w:rsidRDefault="000E6AAA" w:rsidP="00DC4534">
            <w:r w:rsidRPr="000E6AAA">
              <w:rPr>
                <w:i/>
              </w:rPr>
              <w:t>Writing</w:t>
            </w:r>
          </w:p>
          <w:p w:rsidR="00077386" w:rsidRDefault="00077386" w:rsidP="00DC4534"/>
          <w:p w:rsidR="002C142D" w:rsidRDefault="000E6AAA" w:rsidP="00077386">
            <w:r w:rsidRPr="000E6AAA">
              <w:rPr>
                <w:i/>
              </w:rPr>
              <w:t>Mediation</w:t>
            </w:r>
            <w:r w:rsidR="002C142D">
              <w:t xml:space="preserve"> </w:t>
            </w:r>
          </w:p>
        </w:tc>
        <w:tc>
          <w:tcPr>
            <w:tcW w:w="992" w:type="pct"/>
            <w:shd w:val="clear" w:color="auto" w:fill="FFFF00"/>
          </w:tcPr>
          <w:p w:rsidR="002C142D" w:rsidRDefault="00077386" w:rsidP="00DC4534">
            <w:r>
              <w:t xml:space="preserve">1 </w:t>
            </w:r>
            <w:r w:rsidRPr="00670838">
              <w:rPr>
                <w:b/>
              </w:rPr>
              <w:t>und</w:t>
            </w:r>
            <w:r>
              <w:t xml:space="preserve"> 2</w:t>
            </w:r>
          </w:p>
          <w:p w:rsidR="00077386" w:rsidRDefault="00077386" w:rsidP="00DC4534"/>
          <w:p w:rsidR="00077386" w:rsidRDefault="00077386" w:rsidP="00DC4534">
            <w:r>
              <w:t>5</w:t>
            </w:r>
          </w:p>
          <w:p w:rsidR="00077386" w:rsidRDefault="00077386" w:rsidP="00DC4534"/>
          <w:p w:rsidR="00077386" w:rsidRDefault="00077386" w:rsidP="00DC4534">
            <w:r>
              <w:t>7</w:t>
            </w:r>
          </w:p>
        </w:tc>
        <w:tc>
          <w:tcPr>
            <w:tcW w:w="517" w:type="pct"/>
            <w:shd w:val="clear" w:color="auto" w:fill="FFFF00"/>
          </w:tcPr>
          <w:p w:rsidR="002C142D" w:rsidRDefault="002C142D" w:rsidP="00DC4534">
            <w:r>
              <w:t>15 Min.</w:t>
            </w:r>
          </w:p>
          <w:p w:rsidR="00077386" w:rsidRDefault="00077386" w:rsidP="00DC4534"/>
          <w:p w:rsidR="002C142D" w:rsidRDefault="002C142D" w:rsidP="00DC4534">
            <w:r>
              <w:t>15 Min.</w:t>
            </w:r>
          </w:p>
          <w:p w:rsidR="002C142D" w:rsidRDefault="002C142D" w:rsidP="00DC4534"/>
          <w:p w:rsidR="002C142D" w:rsidRDefault="002C142D" w:rsidP="00DC4534">
            <w:r>
              <w:t>15 Min.</w:t>
            </w:r>
          </w:p>
        </w:tc>
      </w:tr>
      <w:tr w:rsidR="002C142D" w:rsidTr="00E91F61">
        <w:trPr>
          <w:cantSplit/>
        </w:trPr>
        <w:tc>
          <w:tcPr>
            <w:tcW w:w="1737" w:type="pct"/>
            <w:shd w:val="clear" w:color="auto" w:fill="D9D9D9" w:themeFill="background1" w:themeFillShade="D9"/>
          </w:tcPr>
          <w:p w:rsidR="002C142D" w:rsidRDefault="002C142D" w:rsidP="00DC4534">
            <w:r>
              <w:t xml:space="preserve">Diese </w:t>
            </w:r>
            <w:r w:rsidR="00E91F61" w:rsidRPr="00E91F61">
              <w:rPr>
                <w:i/>
              </w:rPr>
              <w:t>Unit</w:t>
            </w:r>
            <w:r>
              <w:t xml:space="preserve"> ist sehr landeskundlich angelegt und hat als </w:t>
            </w:r>
            <w:r w:rsidR="00E91F61" w:rsidRPr="00E91F61">
              <w:rPr>
                <w:i/>
              </w:rPr>
              <w:t>Unit</w:t>
            </w:r>
            <w:r>
              <w:t xml:space="preserve"> </w:t>
            </w:r>
            <w:proofErr w:type="spellStart"/>
            <w:r w:rsidRPr="00FD1CB3">
              <w:rPr>
                <w:i/>
              </w:rPr>
              <w:t>task</w:t>
            </w:r>
            <w:proofErr w:type="spellEnd"/>
            <w:r>
              <w:t xml:space="preserve"> die Erstellung einer Broschüre. Deshalb ist ein Vorschlag die Kombination von </w:t>
            </w:r>
            <w:r w:rsidR="000E6AAA" w:rsidRPr="000E6AAA">
              <w:rPr>
                <w:i/>
              </w:rPr>
              <w:t>Reading</w:t>
            </w:r>
            <w:r>
              <w:t xml:space="preserve"> und </w:t>
            </w:r>
            <w:r w:rsidR="000E6AAA" w:rsidRPr="000E6AAA">
              <w:rPr>
                <w:i/>
              </w:rPr>
              <w:t>Writing</w:t>
            </w:r>
            <w:r>
              <w:t>.</w:t>
            </w:r>
          </w:p>
          <w:p w:rsidR="002C142D" w:rsidRPr="00792124" w:rsidRDefault="002C142D" w:rsidP="00DC4534"/>
        </w:tc>
        <w:tc>
          <w:tcPr>
            <w:tcW w:w="1754" w:type="pct"/>
            <w:shd w:val="clear" w:color="auto" w:fill="D9D9D9" w:themeFill="background1" w:themeFillShade="D9"/>
          </w:tcPr>
          <w:p w:rsidR="002C142D" w:rsidRDefault="000E6AAA" w:rsidP="00DC4534">
            <w:r w:rsidRPr="000E6AAA">
              <w:rPr>
                <w:i/>
              </w:rPr>
              <w:t>Reading</w:t>
            </w:r>
          </w:p>
          <w:p w:rsidR="002C142D" w:rsidRDefault="002C142D" w:rsidP="00DC4534"/>
          <w:p w:rsidR="002C142D" w:rsidRDefault="000E6AAA" w:rsidP="00077386">
            <w:r w:rsidRPr="000E6AAA">
              <w:rPr>
                <w:i/>
              </w:rPr>
              <w:t>Writing</w:t>
            </w:r>
          </w:p>
        </w:tc>
        <w:tc>
          <w:tcPr>
            <w:tcW w:w="992" w:type="pct"/>
            <w:shd w:val="clear" w:color="auto" w:fill="D9D9D9" w:themeFill="background1" w:themeFillShade="D9"/>
          </w:tcPr>
          <w:p w:rsidR="002C142D" w:rsidRDefault="00077386" w:rsidP="00DC4534">
            <w:r>
              <w:t xml:space="preserve">3 </w:t>
            </w:r>
            <w:r w:rsidRPr="00670838">
              <w:rPr>
                <w:b/>
              </w:rPr>
              <w:t xml:space="preserve">und </w:t>
            </w:r>
            <w:r>
              <w:t>4</w:t>
            </w:r>
          </w:p>
          <w:p w:rsidR="00077386" w:rsidRDefault="00077386" w:rsidP="00DC4534"/>
          <w:p w:rsidR="00077386" w:rsidRDefault="00077386" w:rsidP="00DC4534">
            <w:r>
              <w:t>5</w:t>
            </w:r>
          </w:p>
        </w:tc>
        <w:tc>
          <w:tcPr>
            <w:tcW w:w="517" w:type="pct"/>
            <w:shd w:val="clear" w:color="auto" w:fill="D9D9D9" w:themeFill="background1" w:themeFillShade="D9"/>
          </w:tcPr>
          <w:p w:rsidR="002C142D" w:rsidRDefault="002C142D" w:rsidP="00DC4534">
            <w:r>
              <w:t>30 Min.</w:t>
            </w:r>
          </w:p>
          <w:p w:rsidR="002C142D" w:rsidRDefault="002C142D" w:rsidP="00DC4534"/>
          <w:p w:rsidR="002C142D" w:rsidRDefault="002C142D" w:rsidP="00DC4534">
            <w:r>
              <w:t>15 Min.</w:t>
            </w:r>
          </w:p>
        </w:tc>
      </w:tr>
      <w:tr w:rsidR="002C142D" w:rsidTr="00E91F61">
        <w:trPr>
          <w:cantSplit/>
        </w:trPr>
        <w:tc>
          <w:tcPr>
            <w:tcW w:w="1737" w:type="pct"/>
          </w:tcPr>
          <w:p w:rsidR="002C142D" w:rsidRPr="00A329E3" w:rsidRDefault="002C142D" w:rsidP="00DA4B0F">
            <w:r>
              <w:t xml:space="preserve">Auch eine Kombination von </w:t>
            </w:r>
            <w:r w:rsidR="000E6AAA" w:rsidRPr="000E6AAA">
              <w:rPr>
                <w:i/>
              </w:rPr>
              <w:t>Listening</w:t>
            </w:r>
            <w:r>
              <w:t xml:space="preserve"> und </w:t>
            </w:r>
            <w:r w:rsidR="000E6AAA" w:rsidRPr="000E6AAA">
              <w:rPr>
                <w:i/>
              </w:rPr>
              <w:t>Reading</w:t>
            </w:r>
            <w:r>
              <w:t xml:space="preserve"> ist denkbar, um den Fokus auf die rezeptiven Kompetenzen zu legen.</w:t>
            </w:r>
          </w:p>
        </w:tc>
        <w:tc>
          <w:tcPr>
            <w:tcW w:w="1754" w:type="pct"/>
          </w:tcPr>
          <w:p w:rsidR="002C142D" w:rsidRDefault="000E6AAA" w:rsidP="00DC4534">
            <w:r w:rsidRPr="000E6AAA">
              <w:rPr>
                <w:i/>
              </w:rPr>
              <w:t>Listening</w:t>
            </w:r>
            <w:r w:rsidR="002C142D">
              <w:t xml:space="preserve"> </w:t>
            </w:r>
          </w:p>
          <w:p w:rsidR="002C142D" w:rsidRDefault="002C142D" w:rsidP="00DC4534"/>
          <w:p w:rsidR="002C142D" w:rsidRDefault="000E6AAA" w:rsidP="00077386">
            <w:r w:rsidRPr="000E6AAA">
              <w:rPr>
                <w:i/>
              </w:rPr>
              <w:t>Reading</w:t>
            </w:r>
            <w:r w:rsidR="002C142D">
              <w:t xml:space="preserve"> </w:t>
            </w:r>
          </w:p>
        </w:tc>
        <w:tc>
          <w:tcPr>
            <w:tcW w:w="992" w:type="pct"/>
          </w:tcPr>
          <w:p w:rsidR="002C142D" w:rsidRDefault="00077386" w:rsidP="00DA4B0F">
            <w:r>
              <w:t>1</w:t>
            </w:r>
            <w:r w:rsidRPr="00670838">
              <w:rPr>
                <w:b/>
              </w:rPr>
              <w:t xml:space="preserve"> und</w:t>
            </w:r>
            <w:r>
              <w:t xml:space="preserve"> 2</w:t>
            </w:r>
          </w:p>
          <w:p w:rsidR="00077386" w:rsidRDefault="00077386" w:rsidP="00DA4B0F"/>
          <w:p w:rsidR="00077386" w:rsidRDefault="00077386" w:rsidP="00DA4B0F">
            <w:r>
              <w:t xml:space="preserve">3 </w:t>
            </w:r>
            <w:r>
              <w:rPr>
                <w:b/>
              </w:rPr>
              <w:t>und</w:t>
            </w:r>
            <w:r w:rsidRPr="00670838">
              <w:rPr>
                <w:b/>
              </w:rPr>
              <w:t xml:space="preserve"> </w:t>
            </w:r>
            <w:r>
              <w:t>4</w:t>
            </w:r>
          </w:p>
        </w:tc>
        <w:tc>
          <w:tcPr>
            <w:tcW w:w="517" w:type="pct"/>
          </w:tcPr>
          <w:p w:rsidR="002C142D" w:rsidRDefault="002C142D" w:rsidP="00DA4B0F">
            <w:r>
              <w:t>15 Min.</w:t>
            </w:r>
          </w:p>
          <w:p w:rsidR="00077386" w:rsidRDefault="00077386" w:rsidP="00DA4B0F"/>
          <w:p w:rsidR="002C142D" w:rsidRDefault="002C142D" w:rsidP="00140D14">
            <w:r>
              <w:t>30 Min.</w:t>
            </w:r>
          </w:p>
        </w:tc>
      </w:tr>
      <w:tr w:rsidR="002C142D" w:rsidRPr="00376B66" w:rsidTr="00E91F61">
        <w:trPr>
          <w:cantSplit/>
        </w:trPr>
        <w:tc>
          <w:tcPr>
            <w:tcW w:w="1737" w:type="pct"/>
            <w:shd w:val="clear" w:color="auto" w:fill="FFFF00"/>
          </w:tcPr>
          <w:p w:rsidR="002C142D" w:rsidRDefault="00E91F61" w:rsidP="00DC4534">
            <w:pPr>
              <w:rPr>
                <w:b/>
              </w:rPr>
            </w:pPr>
            <w:r w:rsidRPr="00E91F61">
              <w:rPr>
                <w:b/>
                <w:i/>
              </w:rPr>
              <w:t>Unit</w:t>
            </w:r>
            <w:r w:rsidR="002C142D" w:rsidRPr="00F707F9">
              <w:rPr>
                <w:b/>
              </w:rPr>
              <w:t xml:space="preserve"> 4</w:t>
            </w:r>
          </w:p>
          <w:p w:rsidR="002C142D" w:rsidRPr="0091047B" w:rsidRDefault="002C142D" w:rsidP="008D770B">
            <w:r>
              <w:t xml:space="preserve">Diese </w:t>
            </w:r>
            <w:r w:rsidR="00E91F61" w:rsidRPr="00E91F61">
              <w:rPr>
                <w:i/>
              </w:rPr>
              <w:t>Unit</w:t>
            </w:r>
            <w:r>
              <w:t xml:space="preserve"> ist historisch ausgerichtet. Es werden alle Kompetenzen benötigt, um sich dem Thema zu nähern.</w:t>
            </w:r>
          </w:p>
        </w:tc>
        <w:tc>
          <w:tcPr>
            <w:tcW w:w="1754" w:type="pct"/>
            <w:shd w:val="clear" w:color="auto" w:fill="FFFF00"/>
          </w:tcPr>
          <w:p w:rsidR="002C142D" w:rsidRDefault="000E6AAA" w:rsidP="008D770B">
            <w:r w:rsidRPr="000E6AAA">
              <w:rPr>
                <w:i/>
              </w:rPr>
              <w:t>Listening</w:t>
            </w:r>
          </w:p>
          <w:p w:rsidR="002C142D" w:rsidRDefault="002C142D" w:rsidP="008D770B"/>
          <w:p w:rsidR="00077386" w:rsidRDefault="000E6AAA" w:rsidP="008D770B">
            <w:r w:rsidRPr="000E6AAA">
              <w:rPr>
                <w:i/>
              </w:rPr>
              <w:t>Reading</w:t>
            </w:r>
          </w:p>
          <w:p w:rsidR="002C142D" w:rsidRDefault="002C142D" w:rsidP="008D770B"/>
          <w:p w:rsidR="002C142D" w:rsidRDefault="000E6AAA" w:rsidP="008D770B">
            <w:r w:rsidRPr="000E6AAA">
              <w:rPr>
                <w:i/>
              </w:rPr>
              <w:t>Writing</w:t>
            </w:r>
            <w:r w:rsidR="002C142D">
              <w:t xml:space="preserve"> </w:t>
            </w:r>
          </w:p>
          <w:p w:rsidR="00077386" w:rsidRDefault="00077386" w:rsidP="008D770B"/>
          <w:p w:rsidR="002C142D" w:rsidRDefault="000E6AAA" w:rsidP="00077386">
            <w:r w:rsidRPr="000E6AAA">
              <w:rPr>
                <w:i/>
              </w:rPr>
              <w:t>Mediation</w:t>
            </w:r>
            <w:r w:rsidR="002C142D">
              <w:t xml:space="preserve"> </w:t>
            </w:r>
          </w:p>
        </w:tc>
        <w:tc>
          <w:tcPr>
            <w:tcW w:w="992" w:type="pct"/>
            <w:shd w:val="clear" w:color="auto" w:fill="FFFF00"/>
          </w:tcPr>
          <w:p w:rsidR="002C142D" w:rsidRDefault="00077386" w:rsidP="00DC4534">
            <w:r>
              <w:t xml:space="preserve">1 </w:t>
            </w:r>
            <w:r w:rsidRPr="00670838">
              <w:rPr>
                <w:b/>
              </w:rPr>
              <w:t>oder</w:t>
            </w:r>
            <w:r>
              <w:t xml:space="preserve"> 2</w:t>
            </w:r>
          </w:p>
          <w:p w:rsidR="00077386" w:rsidRDefault="00077386" w:rsidP="00DC4534"/>
          <w:p w:rsidR="00077386" w:rsidRDefault="00077386" w:rsidP="00DC4534">
            <w:r>
              <w:t xml:space="preserve">3 </w:t>
            </w:r>
            <w:r w:rsidRPr="00670838">
              <w:rPr>
                <w:b/>
              </w:rPr>
              <w:t>oder</w:t>
            </w:r>
            <w:r>
              <w:t xml:space="preserve"> 4</w:t>
            </w:r>
          </w:p>
          <w:p w:rsidR="00077386" w:rsidRDefault="00077386" w:rsidP="00DC4534"/>
          <w:p w:rsidR="00077386" w:rsidRDefault="00077386" w:rsidP="00DC4534">
            <w:r>
              <w:t xml:space="preserve">5 </w:t>
            </w:r>
            <w:r w:rsidRPr="00670838">
              <w:rPr>
                <w:b/>
              </w:rPr>
              <w:t>oder</w:t>
            </w:r>
            <w:r>
              <w:t xml:space="preserve"> 6</w:t>
            </w:r>
          </w:p>
          <w:p w:rsidR="00077386" w:rsidRDefault="00077386" w:rsidP="00DC4534"/>
          <w:p w:rsidR="00077386" w:rsidRDefault="00077386" w:rsidP="00DC4534">
            <w:r>
              <w:t>7</w:t>
            </w:r>
          </w:p>
        </w:tc>
        <w:tc>
          <w:tcPr>
            <w:tcW w:w="517" w:type="pct"/>
            <w:shd w:val="clear" w:color="auto" w:fill="FFFF00"/>
          </w:tcPr>
          <w:p w:rsidR="002C142D" w:rsidRDefault="002C142D" w:rsidP="00DC4534">
            <w:r>
              <w:t>8 Min.</w:t>
            </w:r>
          </w:p>
          <w:p w:rsidR="00077386" w:rsidRDefault="00077386" w:rsidP="00DC4534"/>
          <w:p w:rsidR="002C142D" w:rsidRDefault="002C142D" w:rsidP="00DC4534">
            <w:pPr>
              <w:rPr>
                <w:lang w:val="en-US"/>
              </w:rPr>
            </w:pPr>
            <w:r w:rsidRPr="00DE7882">
              <w:rPr>
                <w:lang w:val="en-US"/>
              </w:rPr>
              <w:t>10</w:t>
            </w:r>
            <w:r>
              <w:rPr>
                <w:lang w:val="en-US"/>
              </w:rPr>
              <w:t xml:space="preserve"> Min.</w:t>
            </w:r>
          </w:p>
          <w:p w:rsidR="00077386" w:rsidRPr="00DE7882" w:rsidRDefault="00077386" w:rsidP="00DC4534">
            <w:pPr>
              <w:rPr>
                <w:lang w:val="en-US"/>
              </w:rPr>
            </w:pPr>
          </w:p>
          <w:p w:rsidR="002C142D" w:rsidRDefault="002C142D" w:rsidP="00DC4534">
            <w:pPr>
              <w:rPr>
                <w:lang w:val="en-US"/>
              </w:rPr>
            </w:pPr>
            <w:r w:rsidRPr="00DE7882">
              <w:rPr>
                <w:lang w:val="en-US"/>
              </w:rPr>
              <w:t>15</w:t>
            </w:r>
            <w:r>
              <w:rPr>
                <w:lang w:val="en-US"/>
              </w:rPr>
              <w:t xml:space="preserve"> Min.</w:t>
            </w:r>
          </w:p>
          <w:p w:rsidR="00077386" w:rsidRPr="00DE7882" w:rsidRDefault="00077386" w:rsidP="00DC4534">
            <w:pPr>
              <w:rPr>
                <w:lang w:val="en-US"/>
              </w:rPr>
            </w:pPr>
          </w:p>
          <w:p w:rsidR="002C142D" w:rsidRPr="00DE7882" w:rsidRDefault="002C142D" w:rsidP="00077386">
            <w:pPr>
              <w:rPr>
                <w:lang w:val="en-US"/>
              </w:rPr>
            </w:pPr>
            <w:r w:rsidRPr="00DE7882">
              <w:rPr>
                <w:lang w:val="en-US"/>
              </w:rPr>
              <w:t>12</w:t>
            </w:r>
            <w:r>
              <w:rPr>
                <w:lang w:val="en-US"/>
              </w:rPr>
              <w:t xml:space="preserve"> Min.</w:t>
            </w:r>
          </w:p>
        </w:tc>
      </w:tr>
      <w:tr w:rsidR="002C142D" w:rsidTr="00E91F61">
        <w:trPr>
          <w:cantSplit/>
        </w:trPr>
        <w:tc>
          <w:tcPr>
            <w:tcW w:w="1737" w:type="pct"/>
            <w:shd w:val="clear" w:color="auto" w:fill="D9D9D9" w:themeFill="background1" w:themeFillShade="D9"/>
          </w:tcPr>
          <w:p w:rsidR="002C142D" w:rsidRPr="002979B2" w:rsidRDefault="002C142D" w:rsidP="00827626">
            <w:r>
              <w:t xml:space="preserve">Da sowohl die </w:t>
            </w:r>
            <w:proofErr w:type="spellStart"/>
            <w:r>
              <w:t>Hörtexte</w:t>
            </w:r>
            <w:proofErr w:type="spellEnd"/>
            <w:r>
              <w:t xml:space="preserve"> ebenso wie die Lesetexte als auch das Sprechen über Geschichte wichtig sind, bietet sich auch eine Kombination aus </w:t>
            </w:r>
            <w:r w:rsidR="000E6AAA" w:rsidRPr="000E6AAA">
              <w:rPr>
                <w:i/>
              </w:rPr>
              <w:t>Listening</w:t>
            </w:r>
            <w:r>
              <w:t xml:space="preserve">, </w:t>
            </w:r>
            <w:r w:rsidR="000E6AAA" w:rsidRPr="000E6AAA">
              <w:rPr>
                <w:i/>
              </w:rPr>
              <w:t>Reading</w:t>
            </w:r>
            <w:r>
              <w:t xml:space="preserve"> und </w:t>
            </w:r>
            <w:r w:rsidR="000E6AAA" w:rsidRPr="000E6AAA">
              <w:rPr>
                <w:i/>
              </w:rPr>
              <w:t>Mediation</w:t>
            </w:r>
            <w:r>
              <w:t xml:space="preserve"> an.</w:t>
            </w:r>
          </w:p>
        </w:tc>
        <w:tc>
          <w:tcPr>
            <w:tcW w:w="1754" w:type="pct"/>
            <w:shd w:val="clear" w:color="auto" w:fill="D9D9D9" w:themeFill="background1" w:themeFillShade="D9"/>
          </w:tcPr>
          <w:p w:rsidR="002C142D" w:rsidRDefault="000E6AAA" w:rsidP="00DC4534">
            <w:r w:rsidRPr="000E6AAA">
              <w:rPr>
                <w:i/>
              </w:rPr>
              <w:t>Listening</w:t>
            </w:r>
          </w:p>
          <w:p w:rsidR="002C142D" w:rsidRDefault="002C142D" w:rsidP="00DC4534"/>
          <w:p w:rsidR="002C142D" w:rsidRDefault="000E6AAA" w:rsidP="00DC4534">
            <w:r w:rsidRPr="000E6AAA">
              <w:rPr>
                <w:i/>
              </w:rPr>
              <w:t>Reading</w:t>
            </w:r>
          </w:p>
          <w:p w:rsidR="00077386" w:rsidRDefault="00077386" w:rsidP="00DC4534"/>
          <w:p w:rsidR="002C142D" w:rsidRDefault="000E6AAA" w:rsidP="00077386">
            <w:r w:rsidRPr="000E6AAA">
              <w:rPr>
                <w:i/>
              </w:rPr>
              <w:t>Mediation</w:t>
            </w:r>
            <w:r w:rsidR="002C142D">
              <w:t xml:space="preserve"> </w:t>
            </w:r>
          </w:p>
        </w:tc>
        <w:tc>
          <w:tcPr>
            <w:tcW w:w="992" w:type="pct"/>
            <w:shd w:val="clear" w:color="auto" w:fill="D9D9D9" w:themeFill="background1" w:themeFillShade="D9"/>
          </w:tcPr>
          <w:p w:rsidR="002C142D" w:rsidRDefault="00077386" w:rsidP="00805CE2">
            <w:r>
              <w:t xml:space="preserve">1 </w:t>
            </w:r>
            <w:r w:rsidRPr="00827626">
              <w:rPr>
                <w:b/>
              </w:rPr>
              <w:t>und</w:t>
            </w:r>
            <w:r>
              <w:t xml:space="preserve"> 2</w:t>
            </w:r>
          </w:p>
          <w:p w:rsidR="00077386" w:rsidRDefault="00077386" w:rsidP="00805CE2"/>
          <w:p w:rsidR="00077386" w:rsidRDefault="00077386" w:rsidP="00805CE2">
            <w:r>
              <w:t xml:space="preserve">3 </w:t>
            </w:r>
            <w:r w:rsidRPr="00670838">
              <w:rPr>
                <w:b/>
              </w:rPr>
              <w:t>oder</w:t>
            </w:r>
            <w:r>
              <w:t xml:space="preserve"> 4</w:t>
            </w:r>
          </w:p>
          <w:p w:rsidR="00077386" w:rsidRDefault="00077386" w:rsidP="00805CE2"/>
          <w:p w:rsidR="00077386" w:rsidRDefault="00077386" w:rsidP="00805CE2">
            <w:r>
              <w:t>7</w:t>
            </w:r>
          </w:p>
        </w:tc>
        <w:tc>
          <w:tcPr>
            <w:tcW w:w="517" w:type="pct"/>
            <w:shd w:val="clear" w:color="auto" w:fill="D9D9D9" w:themeFill="background1" w:themeFillShade="D9"/>
          </w:tcPr>
          <w:p w:rsidR="002C142D" w:rsidRDefault="002C142D" w:rsidP="00805CE2">
            <w:r>
              <w:t>15 Min.</w:t>
            </w:r>
          </w:p>
          <w:p w:rsidR="00077386" w:rsidRDefault="00077386" w:rsidP="00805CE2"/>
          <w:p w:rsidR="002C142D" w:rsidRDefault="002C142D" w:rsidP="00DC4534">
            <w:r>
              <w:t>15 Min.</w:t>
            </w:r>
          </w:p>
          <w:p w:rsidR="00077386" w:rsidRDefault="00077386" w:rsidP="00DC4534"/>
          <w:p w:rsidR="002C142D" w:rsidRDefault="002C142D" w:rsidP="00DC4534">
            <w:r>
              <w:t>15 Min.</w:t>
            </w:r>
          </w:p>
        </w:tc>
      </w:tr>
      <w:tr w:rsidR="002C142D" w:rsidTr="00E91F61">
        <w:trPr>
          <w:cantSplit/>
        </w:trPr>
        <w:tc>
          <w:tcPr>
            <w:tcW w:w="1737" w:type="pct"/>
          </w:tcPr>
          <w:p w:rsidR="002C142D" w:rsidRPr="00F707F9" w:rsidRDefault="002C142D" w:rsidP="00827626">
            <w:pPr>
              <w:rPr>
                <w:b/>
              </w:rPr>
            </w:pPr>
            <w:r>
              <w:lastRenderedPageBreak/>
              <w:t xml:space="preserve">Es kann die Entscheidung getroffen werden, nach dem Fokus auf die rezeptiven Kompetenzen in </w:t>
            </w:r>
            <w:r w:rsidR="00E91F61" w:rsidRPr="00E91F61">
              <w:rPr>
                <w:i/>
              </w:rPr>
              <w:t>Unit</w:t>
            </w:r>
            <w:r>
              <w:t xml:space="preserve"> 3 nun den Akzent auf die produktiven Kompetenzen (</w:t>
            </w:r>
            <w:r w:rsidR="000E6AAA" w:rsidRPr="000E6AAA">
              <w:rPr>
                <w:i/>
              </w:rPr>
              <w:t>Writing</w:t>
            </w:r>
            <w:r>
              <w:t xml:space="preserve"> und </w:t>
            </w:r>
            <w:r w:rsidR="000E6AAA" w:rsidRPr="000E6AAA">
              <w:rPr>
                <w:i/>
              </w:rPr>
              <w:t>Mediation</w:t>
            </w:r>
            <w:r>
              <w:t>) zu legen.</w:t>
            </w:r>
          </w:p>
        </w:tc>
        <w:tc>
          <w:tcPr>
            <w:tcW w:w="1754" w:type="pct"/>
          </w:tcPr>
          <w:p w:rsidR="002C142D" w:rsidRDefault="000E6AAA" w:rsidP="00DC4534">
            <w:r w:rsidRPr="000E6AAA">
              <w:rPr>
                <w:i/>
              </w:rPr>
              <w:t>Writing</w:t>
            </w:r>
          </w:p>
          <w:p w:rsidR="002C142D" w:rsidRDefault="002C142D" w:rsidP="00DC4534"/>
          <w:p w:rsidR="002C142D" w:rsidRDefault="000E6AAA" w:rsidP="00077386">
            <w:r w:rsidRPr="000E6AAA">
              <w:rPr>
                <w:i/>
              </w:rPr>
              <w:t>Mediation</w:t>
            </w:r>
          </w:p>
        </w:tc>
        <w:tc>
          <w:tcPr>
            <w:tcW w:w="992" w:type="pct"/>
          </w:tcPr>
          <w:p w:rsidR="002C142D" w:rsidRDefault="00077386" w:rsidP="00DC4534">
            <w:r>
              <w:t xml:space="preserve">5 </w:t>
            </w:r>
            <w:r w:rsidRPr="00670838">
              <w:rPr>
                <w:b/>
              </w:rPr>
              <w:t>und</w:t>
            </w:r>
            <w:r>
              <w:t xml:space="preserve"> 6</w:t>
            </w:r>
          </w:p>
          <w:p w:rsidR="00077386" w:rsidRDefault="00077386" w:rsidP="00DC4534"/>
          <w:p w:rsidR="00077386" w:rsidRDefault="00077386" w:rsidP="00DC4534">
            <w:r>
              <w:t>7</w:t>
            </w:r>
          </w:p>
        </w:tc>
        <w:tc>
          <w:tcPr>
            <w:tcW w:w="517" w:type="pct"/>
          </w:tcPr>
          <w:p w:rsidR="002C142D" w:rsidRDefault="002C142D" w:rsidP="00DC4534">
            <w:r>
              <w:t>30 Min.</w:t>
            </w:r>
          </w:p>
          <w:p w:rsidR="002C142D" w:rsidRDefault="002C142D" w:rsidP="00DC4534"/>
          <w:p w:rsidR="002C142D" w:rsidRDefault="002C142D" w:rsidP="00DC4534">
            <w:r>
              <w:t>15 Min.</w:t>
            </w:r>
          </w:p>
        </w:tc>
      </w:tr>
    </w:tbl>
    <w:p w:rsidR="006A04D7" w:rsidRDefault="006A04D7" w:rsidP="00C23C34"/>
    <w:p w:rsidR="006A04D7" w:rsidRDefault="006A04D7">
      <w:r>
        <w:br w:type="page"/>
      </w:r>
    </w:p>
    <w:tbl>
      <w:tblPr>
        <w:tblStyle w:val="Tabellenraster"/>
        <w:tblW w:w="5000" w:type="pct"/>
        <w:tblLook w:val="04A0" w:firstRow="1" w:lastRow="0" w:firstColumn="1" w:lastColumn="0" w:noHBand="0" w:noVBand="1"/>
      </w:tblPr>
      <w:tblGrid>
        <w:gridCol w:w="3226"/>
        <w:gridCol w:w="3258"/>
        <w:gridCol w:w="1842"/>
        <w:gridCol w:w="960"/>
      </w:tblGrid>
      <w:tr w:rsidR="00CE6545" w:rsidTr="005F7C8E">
        <w:trPr>
          <w:cantSplit/>
          <w:tblHeader/>
        </w:trPr>
        <w:tc>
          <w:tcPr>
            <w:tcW w:w="5000" w:type="pct"/>
            <w:gridSpan w:val="4"/>
            <w:shd w:val="clear" w:color="auto" w:fill="D9D9D9" w:themeFill="background1" w:themeFillShade="D9"/>
          </w:tcPr>
          <w:p w:rsidR="00CE6545" w:rsidRPr="00CE6545" w:rsidRDefault="00CE6545" w:rsidP="00CE6545">
            <w:pPr>
              <w:jc w:val="center"/>
              <w:rPr>
                <w:b/>
                <w:sz w:val="28"/>
                <w:szCs w:val="28"/>
              </w:rPr>
            </w:pPr>
            <w:r w:rsidRPr="00CE6545">
              <w:rPr>
                <w:b/>
                <w:sz w:val="28"/>
                <w:szCs w:val="28"/>
              </w:rPr>
              <w:lastRenderedPageBreak/>
              <w:t>Green Line 4</w:t>
            </w:r>
            <w:r w:rsidR="000E6AAA">
              <w:rPr>
                <w:b/>
                <w:sz w:val="28"/>
                <w:szCs w:val="28"/>
              </w:rPr>
              <w:t xml:space="preserve"> G9</w:t>
            </w:r>
          </w:p>
        </w:tc>
      </w:tr>
      <w:tr w:rsidR="00494542" w:rsidTr="00E91F61">
        <w:trPr>
          <w:cantSplit/>
        </w:trPr>
        <w:tc>
          <w:tcPr>
            <w:tcW w:w="5000" w:type="pct"/>
            <w:gridSpan w:val="4"/>
            <w:tcBorders>
              <w:bottom w:val="single" w:sz="4" w:space="0" w:color="auto"/>
            </w:tcBorders>
          </w:tcPr>
          <w:p w:rsidR="00494542" w:rsidRDefault="00494542" w:rsidP="000C3118">
            <w:pPr>
              <w:rPr>
                <w:b/>
              </w:rPr>
            </w:pPr>
            <w:r>
              <w:rPr>
                <w:b/>
              </w:rPr>
              <w:t>Hinweis:</w:t>
            </w:r>
          </w:p>
          <w:p w:rsidR="00494542" w:rsidRPr="00892C74" w:rsidRDefault="00494542" w:rsidP="000C3118">
            <w:r w:rsidRPr="00892C74">
              <w:t xml:space="preserve">Jede der Kompetenzen: </w:t>
            </w:r>
            <w:r w:rsidR="000E6AAA" w:rsidRPr="000E6AAA">
              <w:rPr>
                <w:i/>
              </w:rPr>
              <w:t>Listening</w:t>
            </w:r>
            <w:r w:rsidRPr="00892C74">
              <w:t xml:space="preserve">, </w:t>
            </w:r>
            <w:r w:rsidR="000E6AAA" w:rsidRPr="000E6AAA">
              <w:rPr>
                <w:i/>
              </w:rPr>
              <w:t>Reading</w:t>
            </w:r>
            <w:r w:rsidRPr="00892C74">
              <w:t xml:space="preserve">, </w:t>
            </w:r>
            <w:r w:rsidR="000E6AAA" w:rsidRPr="000E6AAA">
              <w:rPr>
                <w:i/>
              </w:rPr>
              <w:t>Writing</w:t>
            </w:r>
            <w:r w:rsidRPr="00892C74">
              <w:t xml:space="preserve">, </w:t>
            </w:r>
            <w:r w:rsidR="000E6AAA" w:rsidRPr="000E6AAA">
              <w:rPr>
                <w:i/>
              </w:rPr>
              <w:t>Mediation</w:t>
            </w:r>
            <w:r w:rsidRPr="00892C74">
              <w:t xml:space="preserve"> und </w:t>
            </w:r>
            <w:proofErr w:type="spellStart"/>
            <w:r w:rsidR="000E6AAA" w:rsidRPr="000E6AAA">
              <w:rPr>
                <w:i/>
              </w:rPr>
              <w:t>Speaking</w:t>
            </w:r>
            <w:proofErr w:type="spellEnd"/>
            <w:r w:rsidRPr="00892C74">
              <w:t xml:space="preserve"> muss gleichmäßig ausgebildet werden, kann aber aus Zeitgründen nicht in jeder Arbeit realisiert werden.</w:t>
            </w:r>
          </w:p>
          <w:p w:rsidR="00E91F61" w:rsidRDefault="00E91F61" w:rsidP="00E91F61">
            <w:r w:rsidRPr="00295869">
              <w:rPr>
                <w:shd w:val="clear" w:color="auto" w:fill="FFFF00"/>
              </w:rPr>
              <w:t xml:space="preserve">Die gelb markierten </w:t>
            </w:r>
            <w:r>
              <w:rPr>
                <w:shd w:val="clear" w:color="auto" w:fill="FFFF00"/>
              </w:rPr>
              <w:t>Zeilen</w:t>
            </w:r>
            <w:r w:rsidRPr="00295869">
              <w:rPr>
                <w:shd w:val="clear" w:color="auto" w:fill="FFFF00"/>
              </w:rPr>
              <w:t xml:space="preserve"> sind ein Vorschlag für die </w:t>
            </w:r>
            <w:r>
              <w:rPr>
                <w:shd w:val="clear" w:color="auto" w:fill="FFFF00"/>
              </w:rPr>
              <w:t xml:space="preserve">Berücksichtigung </w:t>
            </w:r>
            <w:r w:rsidRPr="00295869">
              <w:rPr>
                <w:shd w:val="clear" w:color="auto" w:fill="FFFF00"/>
              </w:rPr>
              <w:t xml:space="preserve">aller </w:t>
            </w:r>
            <w:r w:rsidRPr="00E91F61">
              <w:rPr>
                <w:i/>
                <w:shd w:val="clear" w:color="auto" w:fill="FFFF00"/>
              </w:rPr>
              <w:t>Unit</w:t>
            </w:r>
            <w:r w:rsidRPr="00193125">
              <w:rPr>
                <w:i/>
                <w:shd w:val="clear" w:color="auto" w:fill="FFFF00"/>
              </w:rPr>
              <w:t>s</w:t>
            </w:r>
            <w:r>
              <w:rPr>
                <w:shd w:val="clear" w:color="auto" w:fill="FFFF00"/>
              </w:rPr>
              <w:t xml:space="preserve"> bei der Leistungsmessung </w:t>
            </w:r>
            <w:r w:rsidRPr="00295869">
              <w:rPr>
                <w:shd w:val="clear" w:color="auto" w:fill="FFFF00"/>
              </w:rPr>
              <w:t>in einem Schuljahr,</w:t>
            </w:r>
            <w:r w:rsidRPr="00892C74">
              <w:t xml:space="preserve"> </w:t>
            </w:r>
            <w:r w:rsidRPr="00295869">
              <w:rPr>
                <w:shd w:val="clear" w:color="auto" w:fill="D9D9D9" w:themeFill="background1" w:themeFillShade="D9"/>
              </w:rPr>
              <w:t>die grau markierten eine weitere Sequenz, die in der Gesamtheit des Jahres alle Kompetenzen berücksichtigt</w:t>
            </w:r>
            <w:r>
              <w:rPr>
                <w:shd w:val="clear" w:color="auto" w:fill="D9D9D9" w:themeFill="background1" w:themeFillShade="D9"/>
              </w:rPr>
              <w:t>,</w:t>
            </w:r>
            <w:r w:rsidRPr="00892C74">
              <w:t xml:space="preserve"> und die Vorschläge ohne Markierung sind eine </w:t>
            </w:r>
            <w:r>
              <w:rPr>
                <w:u w:val="single"/>
              </w:rPr>
              <w:t>weitere</w:t>
            </w:r>
            <w:r w:rsidRPr="00295869">
              <w:rPr>
                <w:u w:val="single"/>
              </w:rPr>
              <w:t xml:space="preserve"> Alternative</w:t>
            </w:r>
            <w:r w:rsidRPr="00892C74">
              <w:t xml:space="preserve">. Das Konzept </w:t>
            </w:r>
            <w:r>
              <w:t xml:space="preserve">der </w:t>
            </w:r>
            <w:r w:rsidRPr="00193125">
              <w:rPr>
                <w:i/>
              </w:rPr>
              <w:t>Vorschläge zur Lei</w:t>
            </w:r>
            <w:r>
              <w:rPr>
                <w:i/>
              </w:rPr>
              <w:t>s</w:t>
            </w:r>
            <w:r w:rsidRPr="00193125">
              <w:rPr>
                <w:i/>
              </w:rPr>
              <w:t>tungsmessung</w:t>
            </w:r>
            <w:r>
              <w:t xml:space="preserve"> </w:t>
            </w:r>
            <w:r w:rsidRPr="00892C74">
              <w:t>ist aber so angelegt, dass jederzeit neue Kombinationen möglich sind.</w:t>
            </w:r>
          </w:p>
          <w:p w:rsidR="006A04D7" w:rsidRPr="001D4008" w:rsidRDefault="006A04D7" w:rsidP="000C3118"/>
        </w:tc>
      </w:tr>
      <w:tr w:rsidR="002C142D" w:rsidRPr="00F707F9" w:rsidTr="00E91F61">
        <w:trPr>
          <w:cantSplit/>
        </w:trPr>
        <w:tc>
          <w:tcPr>
            <w:tcW w:w="5000" w:type="pct"/>
            <w:gridSpan w:val="4"/>
            <w:shd w:val="clear" w:color="auto" w:fill="FFC000"/>
          </w:tcPr>
          <w:p w:rsidR="002C142D" w:rsidRDefault="002C142D" w:rsidP="002C142D">
            <w:pPr>
              <w:rPr>
                <w:b/>
              </w:rPr>
            </w:pPr>
            <w:r>
              <w:rPr>
                <w:b/>
              </w:rPr>
              <w:t xml:space="preserve">Hinweis zu den </w:t>
            </w:r>
            <w:proofErr w:type="spellStart"/>
            <w:r w:rsidR="000E6AAA" w:rsidRPr="000E6AAA">
              <w:rPr>
                <w:b/>
                <w:i/>
              </w:rPr>
              <w:t>Speaking</w:t>
            </w:r>
            <w:proofErr w:type="spellEnd"/>
            <w:r>
              <w:rPr>
                <w:b/>
              </w:rPr>
              <w:t xml:space="preserve"> Prüfungen</w:t>
            </w:r>
          </w:p>
          <w:p w:rsidR="002C142D" w:rsidRDefault="002C142D" w:rsidP="002C142D">
            <w:pPr>
              <w:rPr>
                <w:b/>
              </w:rPr>
            </w:pPr>
            <w:r>
              <w:rPr>
                <w:b/>
              </w:rPr>
              <w:t xml:space="preserve">Die Sprechprüfung kann nach jeder </w:t>
            </w:r>
            <w:r w:rsidR="00E91F61" w:rsidRPr="00E91F61">
              <w:rPr>
                <w:b/>
                <w:i/>
              </w:rPr>
              <w:t>Unit</w:t>
            </w:r>
            <w:r>
              <w:rPr>
                <w:b/>
              </w:rPr>
              <w:t xml:space="preserve"> durchgeführt werden. Ratsam ist sie nach </w:t>
            </w:r>
            <w:r w:rsidR="00E91F61" w:rsidRPr="00E91F61">
              <w:rPr>
                <w:b/>
                <w:i/>
              </w:rPr>
              <w:t>Unit</w:t>
            </w:r>
            <w:r>
              <w:rPr>
                <w:b/>
              </w:rPr>
              <w:t xml:space="preserve"> 2 oder sogar 3. Es können alle </w:t>
            </w:r>
            <w:proofErr w:type="spellStart"/>
            <w:r w:rsidR="000E6AAA" w:rsidRPr="000E6AAA">
              <w:rPr>
                <w:b/>
                <w:i/>
              </w:rPr>
              <w:t>Speaking</w:t>
            </w:r>
            <w:proofErr w:type="spellEnd"/>
            <w:r>
              <w:rPr>
                <w:b/>
              </w:rPr>
              <w:t xml:space="preserve"> Karten aus Green Line 3 und dann dementsprechend die </w:t>
            </w:r>
            <w:proofErr w:type="spellStart"/>
            <w:r w:rsidR="000E6AAA" w:rsidRPr="000E6AAA">
              <w:rPr>
                <w:b/>
                <w:i/>
              </w:rPr>
              <w:t>Speaking</w:t>
            </w:r>
            <w:proofErr w:type="spellEnd"/>
            <w:r>
              <w:rPr>
                <w:b/>
              </w:rPr>
              <w:t xml:space="preserve"> Karten aus Green Line 4 verwendet werden.</w:t>
            </w:r>
          </w:p>
          <w:p w:rsidR="006A04D7" w:rsidRPr="00F707F9" w:rsidRDefault="006A04D7" w:rsidP="002C142D">
            <w:pPr>
              <w:rPr>
                <w:b/>
              </w:rPr>
            </w:pPr>
          </w:p>
        </w:tc>
      </w:tr>
      <w:tr w:rsidR="002C142D" w:rsidTr="00E91F61">
        <w:trPr>
          <w:cantSplit/>
        </w:trPr>
        <w:tc>
          <w:tcPr>
            <w:tcW w:w="1737" w:type="pct"/>
          </w:tcPr>
          <w:p w:rsidR="002C142D" w:rsidRDefault="002C142D" w:rsidP="000C3118">
            <w:pPr>
              <w:rPr>
                <w:b/>
              </w:rPr>
            </w:pPr>
            <w:r w:rsidRPr="00F707F9">
              <w:rPr>
                <w:b/>
              </w:rPr>
              <w:t xml:space="preserve">Band </w:t>
            </w:r>
            <w:r>
              <w:rPr>
                <w:b/>
              </w:rPr>
              <w:t>4</w:t>
            </w:r>
          </w:p>
          <w:p w:rsidR="002C142D" w:rsidRDefault="002C142D" w:rsidP="000C3118">
            <w:pPr>
              <w:rPr>
                <w:b/>
              </w:rPr>
            </w:pPr>
            <w:r>
              <w:rPr>
                <w:b/>
              </w:rPr>
              <w:t>in der Regel</w:t>
            </w:r>
          </w:p>
          <w:p w:rsidR="002C142D" w:rsidRPr="00B645DC" w:rsidRDefault="002C142D" w:rsidP="000C3118">
            <w:r>
              <w:t>3 Klassenarbeiten und eine Sprechprüfung</w:t>
            </w:r>
          </w:p>
        </w:tc>
        <w:tc>
          <w:tcPr>
            <w:tcW w:w="1754" w:type="pct"/>
          </w:tcPr>
          <w:p w:rsidR="002C142D" w:rsidRPr="00F707F9" w:rsidRDefault="002C142D" w:rsidP="000C3118">
            <w:pPr>
              <w:rPr>
                <w:b/>
              </w:rPr>
            </w:pPr>
            <w:r>
              <w:rPr>
                <w:b/>
              </w:rPr>
              <w:t>Kompetenz</w:t>
            </w:r>
          </w:p>
        </w:tc>
        <w:tc>
          <w:tcPr>
            <w:tcW w:w="992" w:type="pct"/>
          </w:tcPr>
          <w:p w:rsidR="002C142D" w:rsidRPr="00F707F9" w:rsidRDefault="002C142D" w:rsidP="000C3118">
            <w:pPr>
              <w:rPr>
                <w:b/>
              </w:rPr>
            </w:pPr>
            <w:r>
              <w:rPr>
                <w:b/>
              </w:rPr>
              <w:t>Übung</w:t>
            </w:r>
          </w:p>
        </w:tc>
        <w:tc>
          <w:tcPr>
            <w:tcW w:w="517" w:type="pct"/>
          </w:tcPr>
          <w:p w:rsidR="002C142D" w:rsidRPr="00F707F9" w:rsidRDefault="002C142D" w:rsidP="000C3118">
            <w:pPr>
              <w:rPr>
                <w:b/>
              </w:rPr>
            </w:pPr>
            <w:r w:rsidRPr="00F707F9">
              <w:rPr>
                <w:b/>
              </w:rPr>
              <w:t>Zeit</w:t>
            </w:r>
          </w:p>
        </w:tc>
      </w:tr>
      <w:tr w:rsidR="002C142D" w:rsidRPr="00F707F9" w:rsidTr="00E91F61">
        <w:trPr>
          <w:cantSplit/>
        </w:trPr>
        <w:tc>
          <w:tcPr>
            <w:tcW w:w="1737" w:type="pct"/>
            <w:shd w:val="clear" w:color="auto" w:fill="FFFF00"/>
          </w:tcPr>
          <w:p w:rsidR="002C142D" w:rsidRDefault="00E91F61" w:rsidP="000C3118">
            <w:pPr>
              <w:rPr>
                <w:b/>
              </w:rPr>
            </w:pPr>
            <w:r w:rsidRPr="00E91F61">
              <w:rPr>
                <w:b/>
                <w:i/>
              </w:rPr>
              <w:t>Unit</w:t>
            </w:r>
            <w:r w:rsidR="002C142D" w:rsidRPr="00F707F9">
              <w:rPr>
                <w:b/>
              </w:rPr>
              <w:t xml:space="preserve"> 1</w:t>
            </w:r>
          </w:p>
          <w:p w:rsidR="002C142D" w:rsidRPr="002644F1" w:rsidRDefault="002C142D" w:rsidP="00827626">
            <w:r>
              <w:t xml:space="preserve">Da das Thema der </w:t>
            </w:r>
            <w:r w:rsidR="00E91F61" w:rsidRPr="00E91F61">
              <w:rPr>
                <w:i/>
              </w:rPr>
              <w:t>Unit</w:t>
            </w:r>
            <w:r>
              <w:t xml:space="preserve">: </w:t>
            </w:r>
            <w:r w:rsidRPr="00DD715E">
              <w:rPr>
                <w:i/>
              </w:rPr>
              <w:t xml:space="preserve">On </w:t>
            </w:r>
            <w:proofErr w:type="spellStart"/>
            <w:r w:rsidRPr="00DD715E">
              <w:rPr>
                <w:i/>
              </w:rPr>
              <w:t>the</w:t>
            </w:r>
            <w:proofErr w:type="spellEnd"/>
            <w:r w:rsidRPr="00DD715E">
              <w:rPr>
                <w:i/>
              </w:rPr>
              <w:t xml:space="preserve"> </w:t>
            </w:r>
            <w:proofErr w:type="spellStart"/>
            <w:r w:rsidRPr="00DD715E">
              <w:rPr>
                <w:i/>
              </w:rPr>
              <w:t>move</w:t>
            </w:r>
            <w:proofErr w:type="spellEnd"/>
            <w:r w:rsidRPr="002D75CD">
              <w:rPr>
                <w:i/>
              </w:rPr>
              <w:t xml:space="preserve"> </w:t>
            </w:r>
            <w:r>
              <w:t xml:space="preserve">ist und es auch darum geht, sich in den USA </w:t>
            </w:r>
            <w:proofErr w:type="gramStart"/>
            <w:r>
              <w:t>zurecht</w:t>
            </w:r>
            <w:proofErr w:type="gramEnd"/>
            <w:r>
              <w:t xml:space="preserve"> zu finden, besteht ein Vorschlag darin, zunächst die rezeptiven Kompetenzen in den Fokus zu rücken. </w:t>
            </w:r>
          </w:p>
        </w:tc>
        <w:tc>
          <w:tcPr>
            <w:tcW w:w="1754" w:type="pct"/>
            <w:shd w:val="clear" w:color="auto" w:fill="FFFF00"/>
          </w:tcPr>
          <w:p w:rsidR="002C142D" w:rsidRDefault="000E6AAA" w:rsidP="000655CF">
            <w:r w:rsidRPr="000E6AAA">
              <w:rPr>
                <w:i/>
              </w:rPr>
              <w:t>Listening</w:t>
            </w:r>
            <w:r w:rsidR="002C142D">
              <w:t xml:space="preserve"> </w:t>
            </w:r>
          </w:p>
          <w:p w:rsidR="002C142D" w:rsidRDefault="002C142D" w:rsidP="000655CF"/>
          <w:p w:rsidR="002C142D" w:rsidRDefault="000E6AAA" w:rsidP="000655CF">
            <w:r w:rsidRPr="000E6AAA">
              <w:rPr>
                <w:i/>
              </w:rPr>
              <w:t>Reading</w:t>
            </w:r>
          </w:p>
          <w:p w:rsidR="002C142D" w:rsidRDefault="002C142D" w:rsidP="000C3118">
            <w:r w:rsidRPr="00827626">
              <w:rPr>
                <w:b/>
              </w:rPr>
              <w:t>ALTERNATIV:</w:t>
            </w:r>
            <w:r>
              <w:t xml:space="preserve"> eine de</w:t>
            </w:r>
            <w:r w:rsidR="00077386">
              <w:t xml:space="preserve">r </w:t>
            </w:r>
            <w:r w:rsidR="00077386" w:rsidRPr="00FD1CB3">
              <w:rPr>
                <w:i/>
              </w:rPr>
              <w:t>Text Smart</w:t>
            </w:r>
            <w:r w:rsidR="00077386">
              <w:t xml:space="preserve"> Aufgaben zu: </w:t>
            </w:r>
            <w:r w:rsidR="00077386" w:rsidRPr="00FD1CB3">
              <w:rPr>
                <w:i/>
              </w:rPr>
              <w:t>Drama</w:t>
            </w:r>
          </w:p>
        </w:tc>
        <w:tc>
          <w:tcPr>
            <w:tcW w:w="992" w:type="pct"/>
            <w:shd w:val="clear" w:color="auto" w:fill="FFFF00"/>
          </w:tcPr>
          <w:p w:rsidR="002C142D" w:rsidRDefault="00077386" w:rsidP="000655CF">
            <w:r>
              <w:t xml:space="preserve">1 </w:t>
            </w:r>
            <w:r>
              <w:rPr>
                <w:b/>
              </w:rPr>
              <w:t>und</w:t>
            </w:r>
            <w:r>
              <w:t xml:space="preserve"> 2</w:t>
            </w:r>
          </w:p>
          <w:p w:rsidR="00077386" w:rsidRDefault="00077386" w:rsidP="000655CF"/>
          <w:p w:rsidR="00077386" w:rsidRDefault="00077386" w:rsidP="000655CF">
            <w:r>
              <w:t xml:space="preserve">3 </w:t>
            </w:r>
            <w:r>
              <w:rPr>
                <w:b/>
              </w:rPr>
              <w:t>und</w:t>
            </w:r>
            <w:r>
              <w:t xml:space="preserve"> 4</w:t>
            </w:r>
          </w:p>
        </w:tc>
        <w:tc>
          <w:tcPr>
            <w:tcW w:w="517" w:type="pct"/>
            <w:shd w:val="clear" w:color="auto" w:fill="FFFF00"/>
          </w:tcPr>
          <w:p w:rsidR="002C142D" w:rsidRDefault="002C142D" w:rsidP="000655CF">
            <w:r>
              <w:t>15 Min.</w:t>
            </w:r>
          </w:p>
          <w:p w:rsidR="00077386" w:rsidRDefault="00077386" w:rsidP="000655CF"/>
          <w:p w:rsidR="002C142D" w:rsidRPr="00F707F9" w:rsidRDefault="002C142D" w:rsidP="000655CF">
            <w:r>
              <w:t>30 Min.</w:t>
            </w:r>
          </w:p>
        </w:tc>
      </w:tr>
      <w:tr w:rsidR="002C142D" w:rsidRPr="00F707F9" w:rsidTr="00E91F61">
        <w:trPr>
          <w:cantSplit/>
        </w:trPr>
        <w:tc>
          <w:tcPr>
            <w:tcW w:w="1737" w:type="pct"/>
            <w:shd w:val="clear" w:color="auto" w:fill="D9D9D9" w:themeFill="background1" w:themeFillShade="D9"/>
          </w:tcPr>
          <w:p w:rsidR="002C142D" w:rsidRDefault="002C142D" w:rsidP="00C751E8">
            <w:r>
              <w:t>Idee dieses Vorschlags ist eine gleichmäßige Verteilung bei allen drei Klausuren, um gleichmäßig rezeptive und aktive Kompetenzen zu fördern.</w:t>
            </w:r>
          </w:p>
          <w:p w:rsidR="002C142D" w:rsidRDefault="002C142D" w:rsidP="00C751E8"/>
          <w:p w:rsidR="002C142D" w:rsidRPr="00E854F6" w:rsidRDefault="002C142D" w:rsidP="00827626">
            <w:r>
              <w:t xml:space="preserve">Die ALTERNATIV Aufgabe ist zeitlich recht anspruchsvoll – deshalb könnte bei der Variante auch auf die </w:t>
            </w:r>
            <w:r w:rsidR="000E6AAA" w:rsidRPr="000E6AAA">
              <w:rPr>
                <w:i/>
              </w:rPr>
              <w:t>Mediation</w:t>
            </w:r>
            <w:r>
              <w:t xml:space="preserve"> verzichtet werden.</w:t>
            </w:r>
          </w:p>
        </w:tc>
        <w:tc>
          <w:tcPr>
            <w:tcW w:w="1754" w:type="pct"/>
            <w:shd w:val="clear" w:color="auto" w:fill="D9D9D9" w:themeFill="background1" w:themeFillShade="D9"/>
          </w:tcPr>
          <w:p w:rsidR="002C142D" w:rsidRDefault="000E6AAA" w:rsidP="000655CF">
            <w:r w:rsidRPr="000E6AAA">
              <w:rPr>
                <w:i/>
              </w:rPr>
              <w:t>Listening</w:t>
            </w:r>
            <w:r w:rsidR="002C142D">
              <w:t xml:space="preserve"> </w:t>
            </w:r>
          </w:p>
          <w:p w:rsidR="002C142D" w:rsidRDefault="002C142D" w:rsidP="000655CF"/>
          <w:p w:rsidR="002C142D" w:rsidRDefault="000E6AAA" w:rsidP="000655CF">
            <w:r w:rsidRPr="000E6AAA">
              <w:rPr>
                <w:i/>
              </w:rPr>
              <w:t>Reading</w:t>
            </w:r>
            <w:r w:rsidR="002C142D">
              <w:t xml:space="preserve"> </w:t>
            </w:r>
          </w:p>
          <w:p w:rsidR="002C142D" w:rsidRDefault="002C142D" w:rsidP="00670838">
            <w:r w:rsidRPr="00827626">
              <w:rPr>
                <w:b/>
              </w:rPr>
              <w:t>ALTERNATIV:</w:t>
            </w:r>
            <w:r>
              <w:t xml:space="preserve"> eine der </w:t>
            </w:r>
            <w:r w:rsidRPr="00FD1CB3">
              <w:rPr>
                <w:i/>
              </w:rPr>
              <w:t>Text Smart</w:t>
            </w:r>
            <w:r>
              <w:t xml:space="preserve"> Aufgaben zu: </w:t>
            </w:r>
            <w:r w:rsidRPr="00E91F61">
              <w:rPr>
                <w:i/>
              </w:rPr>
              <w:t>Drama</w:t>
            </w:r>
          </w:p>
          <w:p w:rsidR="002C142D" w:rsidRDefault="002C142D" w:rsidP="000655CF"/>
          <w:p w:rsidR="002C142D" w:rsidRDefault="000E6AAA" w:rsidP="000655CF">
            <w:r w:rsidRPr="000E6AAA">
              <w:rPr>
                <w:i/>
              </w:rPr>
              <w:t>Writing</w:t>
            </w:r>
          </w:p>
          <w:p w:rsidR="00077386" w:rsidRDefault="00077386" w:rsidP="000655CF"/>
          <w:p w:rsidR="002C142D" w:rsidRDefault="000E6AAA" w:rsidP="000655CF">
            <w:r w:rsidRPr="000E6AAA">
              <w:rPr>
                <w:i/>
              </w:rPr>
              <w:t>Mediation</w:t>
            </w:r>
          </w:p>
        </w:tc>
        <w:tc>
          <w:tcPr>
            <w:tcW w:w="992" w:type="pct"/>
            <w:shd w:val="clear" w:color="auto" w:fill="D9D9D9" w:themeFill="background1" w:themeFillShade="D9"/>
          </w:tcPr>
          <w:p w:rsidR="002C142D" w:rsidRDefault="00077386" w:rsidP="000655CF">
            <w:r>
              <w:t xml:space="preserve">1 </w:t>
            </w:r>
            <w:r w:rsidRPr="00E854F6">
              <w:rPr>
                <w:b/>
              </w:rPr>
              <w:t>oder</w:t>
            </w:r>
            <w:r>
              <w:t xml:space="preserve"> 2</w:t>
            </w:r>
          </w:p>
          <w:p w:rsidR="00077386" w:rsidRDefault="00077386" w:rsidP="000655CF"/>
          <w:p w:rsidR="00077386" w:rsidRDefault="00077386" w:rsidP="000655CF">
            <w:r>
              <w:t xml:space="preserve">3 </w:t>
            </w:r>
            <w:r w:rsidRPr="00E854F6">
              <w:rPr>
                <w:b/>
              </w:rPr>
              <w:t>oder</w:t>
            </w:r>
            <w:r>
              <w:t xml:space="preserve"> 4</w:t>
            </w:r>
          </w:p>
          <w:p w:rsidR="00077386" w:rsidRDefault="00077386" w:rsidP="000655CF"/>
          <w:p w:rsidR="00077386" w:rsidRDefault="00077386" w:rsidP="000655CF"/>
          <w:p w:rsidR="00077386" w:rsidRDefault="00077386" w:rsidP="000655CF"/>
          <w:p w:rsidR="00077386" w:rsidRDefault="00077386" w:rsidP="000655CF">
            <w:r>
              <w:t>6</w:t>
            </w:r>
          </w:p>
          <w:p w:rsidR="00077386" w:rsidRDefault="00077386" w:rsidP="000655CF"/>
          <w:p w:rsidR="00077386" w:rsidRDefault="00077386" w:rsidP="000655CF">
            <w:r>
              <w:t>7</w:t>
            </w:r>
          </w:p>
        </w:tc>
        <w:tc>
          <w:tcPr>
            <w:tcW w:w="517" w:type="pct"/>
            <w:shd w:val="clear" w:color="auto" w:fill="D9D9D9" w:themeFill="background1" w:themeFillShade="D9"/>
          </w:tcPr>
          <w:p w:rsidR="002C142D" w:rsidRDefault="00077386" w:rsidP="000655CF">
            <w:r>
              <w:t>8 Min.</w:t>
            </w:r>
          </w:p>
          <w:p w:rsidR="00077386" w:rsidRDefault="00077386" w:rsidP="000655CF"/>
          <w:p w:rsidR="002C142D" w:rsidRDefault="002C142D" w:rsidP="000655CF">
            <w:r>
              <w:t>10 Min.</w:t>
            </w:r>
          </w:p>
          <w:p w:rsidR="002C142D" w:rsidRDefault="002C142D" w:rsidP="000655CF"/>
          <w:p w:rsidR="00077386" w:rsidRDefault="00077386" w:rsidP="000655CF"/>
          <w:p w:rsidR="00077386" w:rsidRDefault="00077386" w:rsidP="000655CF"/>
          <w:p w:rsidR="002C142D" w:rsidRDefault="002C142D" w:rsidP="000655CF">
            <w:r>
              <w:t>15 Min.</w:t>
            </w:r>
          </w:p>
          <w:p w:rsidR="002C142D" w:rsidRDefault="002C142D" w:rsidP="000655CF"/>
          <w:p w:rsidR="002C142D" w:rsidRDefault="002C142D" w:rsidP="000655CF">
            <w:r>
              <w:t>12 Min.</w:t>
            </w:r>
          </w:p>
        </w:tc>
      </w:tr>
      <w:tr w:rsidR="002C142D" w:rsidRPr="00EE2530" w:rsidTr="00E91F61">
        <w:trPr>
          <w:cantSplit/>
        </w:trPr>
        <w:tc>
          <w:tcPr>
            <w:tcW w:w="1737" w:type="pct"/>
          </w:tcPr>
          <w:p w:rsidR="002C142D" w:rsidRPr="00F707F9" w:rsidRDefault="002C142D" w:rsidP="00827626">
            <w:pPr>
              <w:rPr>
                <w:b/>
              </w:rPr>
            </w:pPr>
            <w:r>
              <w:t xml:space="preserve">Ein weiterer Vorschlag besteht darin, sich mit dem Fokus auf die Lesekompetenz und die </w:t>
            </w:r>
            <w:r w:rsidR="000E6AAA" w:rsidRPr="000E6AAA">
              <w:rPr>
                <w:i/>
              </w:rPr>
              <w:t>Mediation</w:t>
            </w:r>
            <w:r>
              <w:t xml:space="preserve"> dem Thema des Reisens und des Eingewöhnens in andere Lebensumstände zu nähern. </w:t>
            </w:r>
          </w:p>
        </w:tc>
        <w:tc>
          <w:tcPr>
            <w:tcW w:w="1754" w:type="pct"/>
          </w:tcPr>
          <w:p w:rsidR="002C142D" w:rsidRDefault="000E6AAA" w:rsidP="000C3118">
            <w:r w:rsidRPr="000E6AAA">
              <w:rPr>
                <w:i/>
              </w:rPr>
              <w:t>Reading</w:t>
            </w:r>
          </w:p>
          <w:p w:rsidR="002C142D" w:rsidRDefault="002C142D" w:rsidP="00670838">
            <w:r w:rsidRPr="00827626">
              <w:rPr>
                <w:b/>
              </w:rPr>
              <w:t>ALTERNATIV:</w:t>
            </w:r>
            <w:r>
              <w:t xml:space="preserve"> eine der </w:t>
            </w:r>
            <w:r w:rsidRPr="00FD1CB3">
              <w:rPr>
                <w:i/>
              </w:rPr>
              <w:t>Text Smart</w:t>
            </w:r>
            <w:r>
              <w:t xml:space="preserve"> Aufgaben zu: </w:t>
            </w:r>
            <w:r w:rsidRPr="00FD1CB3">
              <w:rPr>
                <w:i/>
              </w:rPr>
              <w:t>Drama</w:t>
            </w:r>
          </w:p>
          <w:p w:rsidR="002C142D" w:rsidRDefault="002C142D" w:rsidP="000C3118"/>
          <w:p w:rsidR="002C142D" w:rsidRDefault="000E6AAA" w:rsidP="00077386">
            <w:r w:rsidRPr="000E6AAA">
              <w:rPr>
                <w:i/>
              </w:rPr>
              <w:t>Mediation</w:t>
            </w:r>
          </w:p>
        </w:tc>
        <w:tc>
          <w:tcPr>
            <w:tcW w:w="992" w:type="pct"/>
          </w:tcPr>
          <w:p w:rsidR="002C142D" w:rsidRDefault="00077386" w:rsidP="000C3118">
            <w:pPr>
              <w:rPr>
                <w:lang w:val="en-US"/>
              </w:rPr>
            </w:pPr>
            <w:r>
              <w:t xml:space="preserve">3 </w:t>
            </w:r>
            <w:r>
              <w:rPr>
                <w:b/>
              </w:rPr>
              <w:t>und</w:t>
            </w:r>
            <w:r>
              <w:t xml:space="preserve"> 4</w:t>
            </w:r>
          </w:p>
          <w:p w:rsidR="00077386" w:rsidRDefault="00077386" w:rsidP="000C3118">
            <w:pPr>
              <w:rPr>
                <w:lang w:val="en-US"/>
              </w:rPr>
            </w:pPr>
          </w:p>
          <w:p w:rsidR="00077386" w:rsidRDefault="00077386" w:rsidP="000C3118">
            <w:pPr>
              <w:rPr>
                <w:lang w:val="en-US"/>
              </w:rPr>
            </w:pPr>
          </w:p>
          <w:p w:rsidR="00077386" w:rsidRDefault="00077386" w:rsidP="000C3118">
            <w:pPr>
              <w:rPr>
                <w:lang w:val="en-US"/>
              </w:rPr>
            </w:pPr>
          </w:p>
          <w:p w:rsidR="00077386" w:rsidRDefault="00077386" w:rsidP="000C3118">
            <w:pPr>
              <w:rPr>
                <w:lang w:val="en-US"/>
              </w:rPr>
            </w:pPr>
            <w:r>
              <w:t>7</w:t>
            </w:r>
          </w:p>
        </w:tc>
        <w:tc>
          <w:tcPr>
            <w:tcW w:w="517" w:type="pct"/>
          </w:tcPr>
          <w:p w:rsidR="002C142D" w:rsidRDefault="002C142D" w:rsidP="000C3118">
            <w:pPr>
              <w:rPr>
                <w:lang w:val="en-US"/>
              </w:rPr>
            </w:pPr>
            <w:r>
              <w:rPr>
                <w:lang w:val="en-US"/>
              </w:rPr>
              <w:t>30 Min.</w:t>
            </w:r>
          </w:p>
          <w:p w:rsidR="002C142D" w:rsidRPr="00EE2530" w:rsidRDefault="002C142D" w:rsidP="000C3118">
            <w:pPr>
              <w:rPr>
                <w:lang w:val="en-US"/>
              </w:rPr>
            </w:pPr>
          </w:p>
          <w:p w:rsidR="00077386" w:rsidRDefault="00077386" w:rsidP="00077386">
            <w:pPr>
              <w:rPr>
                <w:lang w:val="en-US"/>
              </w:rPr>
            </w:pPr>
          </w:p>
          <w:p w:rsidR="00077386" w:rsidRDefault="00077386" w:rsidP="00077386">
            <w:pPr>
              <w:rPr>
                <w:lang w:val="en-US"/>
              </w:rPr>
            </w:pPr>
          </w:p>
          <w:p w:rsidR="002C142D" w:rsidRPr="00EE2530" w:rsidRDefault="002C142D" w:rsidP="00077386">
            <w:pPr>
              <w:rPr>
                <w:lang w:val="en-US"/>
              </w:rPr>
            </w:pPr>
            <w:r w:rsidRPr="00EE2530">
              <w:rPr>
                <w:lang w:val="en-US"/>
              </w:rPr>
              <w:t>15</w:t>
            </w:r>
            <w:r>
              <w:rPr>
                <w:lang w:val="en-US"/>
              </w:rPr>
              <w:t xml:space="preserve"> Min.</w:t>
            </w:r>
          </w:p>
        </w:tc>
      </w:tr>
      <w:tr w:rsidR="002C142D" w:rsidTr="00E91F61">
        <w:trPr>
          <w:cantSplit/>
        </w:trPr>
        <w:tc>
          <w:tcPr>
            <w:tcW w:w="1737" w:type="pct"/>
            <w:shd w:val="clear" w:color="auto" w:fill="FFFF00"/>
          </w:tcPr>
          <w:p w:rsidR="002C142D" w:rsidRDefault="00E91F61" w:rsidP="000C3118">
            <w:pPr>
              <w:rPr>
                <w:b/>
              </w:rPr>
            </w:pPr>
            <w:r w:rsidRPr="00E91F61">
              <w:rPr>
                <w:b/>
                <w:i/>
              </w:rPr>
              <w:lastRenderedPageBreak/>
              <w:t>Unit</w:t>
            </w:r>
            <w:r w:rsidR="002C142D" w:rsidRPr="00F707F9">
              <w:rPr>
                <w:b/>
              </w:rPr>
              <w:t xml:space="preserve"> 2</w:t>
            </w:r>
          </w:p>
          <w:p w:rsidR="002C142D" w:rsidRPr="00892C74" w:rsidRDefault="002C142D" w:rsidP="005D17B9">
            <w:r>
              <w:t xml:space="preserve">Nach den rezeptiven Fertigkeiten sollen in der zweiten </w:t>
            </w:r>
            <w:r w:rsidR="00E91F61" w:rsidRPr="00E91F61">
              <w:rPr>
                <w:i/>
              </w:rPr>
              <w:t>Unit</w:t>
            </w:r>
            <w:r>
              <w:t xml:space="preserve"> die produktiven Fertigkeiten im Zentrum stehen.</w:t>
            </w:r>
          </w:p>
        </w:tc>
        <w:tc>
          <w:tcPr>
            <w:tcW w:w="1754" w:type="pct"/>
            <w:shd w:val="clear" w:color="auto" w:fill="FFFF00"/>
          </w:tcPr>
          <w:p w:rsidR="002C142D" w:rsidRDefault="000E6AAA" w:rsidP="000C3118">
            <w:r w:rsidRPr="000E6AAA">
              <w:rPr>
                <w:i/>
              </w:rPr>
              <w:t>Writing</w:t>
            </w:r>
          </w:p>
          <w:p w:rsidR="002C142D" w:rsidRDefault="002C142D" w:rsidP="000C3118"/>
          <w:p w:rsidR="002C142D" w:rsidRDefault="000E6AAA" w:rsidP="000C3118">
            <w:r w:rsidRPr="000E6AAA">
              <w:rPr>
                <w:i/>
              </w:rPr>
              <w:t>Mediation</w:t>
            </w:r>
          </w:p>
        </w:tc>
        <w:tc>
          <w:tcPr>
            <w:tcW w:w="992" w:type="pct"/>
            <w:shd w:val="clear" w:color="auto" w:fill="FFFF00"/>
          </w:tcPr>
          <w:p w:rsidR="002C142D" w:rsidRDefault="00077386" w:rsidP="000C3118">
            <w:r>
              <w:t>5</w:t>
            </w:r>
            <w:r w:rsidRPr="00DA1B1A">
              <w:rPr>
                <w:b/>
              </w:rPr>
              <w:t xml:space="preserve"> und</w:t>
            </w:r>
            <w:r>
              <w:t xml:space="preserve"> 6</w:t>
            </w:r>
          </w:p>
          <w:p w:rsidR="00077386" w:rsidRDefault="00077386" w:rsidP="000C3118"/>
          <w:p w:rsidR="00077386" w:rsidRDefault="00077386" w:rsidP="000C3118">
            <w:r>
              <w:t>7</w:t>
            </w:r>
          </w:p>
        </w:tc>
        <w:tc>
          <w:tcPr>
            <w:tcW w:w="517" w:type="pct"/>
            <w:shd w:val="clear" w:color="auto" w:fill="FFFF00"/>
          </w:tcPr>
          <w:p w:rsidR="002C142D" w:rsidRDefault="002C142D" w:rsidP="000C3118">
            <w:r>
              <w:t>30 Min.</w:t>
            </w:r>
          </w:p>
          <w:p w:rsidR="002C142D" w:rsidRDefault="002C142D" w:rsidP="000C3118"/>
          <w:p w:rsidR="002C142D" w:rsidRDefault="00077386" w:rsidP="000C3118">
            <w:r>
              <w:t>15 Min.</w:t>
            </w:r>
          </w:p>
        </w:tc>
      </w:tr>
      <w:tr w:rsidR="002C142D" w:rsidTr="00E91F61">
        <w:trPr>
          <w:cantSplit/>
        </w:trPr>
        <w:tc>
          <w:tcPr>
            <w:tcW w:w="1737" w:type="pct"/>
            <w:shd w:val="clear" w:color="auto" w:fill="D9D9D9" w:themeFill="background1" w:themeFillShade="D9"/>
          </w:tcPr>
          <w:p w:rsidR="002C142D" w:rsidRPr="006E0737" w:rsidRDefault="002C142D" w:rsidP="000C3118">
            <w:r>
              <w:t>Idee des „grauen Vorschlags“ ist eine gleichmäßige Verteilung bei allen drei Klausuren, um gleichmäßig rezeptive und aktive Kompetenzen zu fördern.</w:t>
            </w:r>
          </w:p>
        </w:tc>
        <w:tc>
          <w:tcPr>
            <w:tcW w:w="1754" w:type="pct"/>
            <w:shd w:val="clear" w:color="auto" w:fill="D9D9D9" w:themeFill="background1" w:themeFillShade="D9"/>
          </w:tcPr>
          <w:p w:rsidR="002C142D" w:rsidRDefault="000E6AAA" w:rsidP="00D742E4">
            <w:r w:rsidRPr="000E6AAA">
              <w:rPr>
                <w:i/>
              </w:rPr>
              <w:t>Listening</w:t>
            </w:r>
          </w:p>
          <w:p w:rsidR="00077386" w:rsidRDefault="00077386" w:rsidP="00D742E4"/>
          <w:p w:rsidR="002C142D" w:rsidRDefault="000E6AAA" w:rsidP="00D742E4">
            <w:r w:rsidRPr="000E6AAA">
              <w:rPr>
                <w:i/>
              </w:rPr>
              <w:t>Reading</w:t>
            </w:r>
          </w:p>
          <w:p w:rsidR="002C142D" w:rsidRDefault="002C142D" w:rsidP="00D742E4"/>
          <w:p w:rsidR="002C142D" w:rsidRDefault="000E6AAA" w:rsidP="00D742E4">
            <w:r w:rsidRPr="000E6AAA">
              <w:rPr>
                <w:i/>
              </w:rPr>
              <w:t>Writing</w:t>
            </w:r>
          </w:p>
          <w:p w:rsidR="002C142D" w:rsidRDefault="002C142D" w:rsidP="00DA1B1A">
            <w:r w:rsidRPr="00077386">
              <w:rPr>
                <w:b/>
              </w:rPr>
              <w:t>ALTERNATIV:</w:t>
            </w:r>
            <w:r>
              <w:t xml:space="preserve"> eine der </w:t>
            </w:r>
            <w:r w:rsidRPr="00FD1CB3">
              <w:rPr>
                <w:i/>
              </w:rPr>
              <w:t>Text Smart</w:t>
            </w:r>
            <w:r>
              <w:t xml:space="preserve"> Aufgaben zur Werbung</w:t>
            </w:r>
          </w:p>
          <w:p w:rsidR="002C142D" w:rsidRDefault="002C142D" w:rsidP="00D742E4"/>
          <w:p w:rsidR="002C142D" w:rsidRDefault="000E6AAA" w:rsidP="00D742E4">
            <w:r w:rsidRPr="000E6AAA">
              <w:rPr>
                <w:i/>
              </w:rPr>
              <w:t>Mediation</w:t>
            </w:r>
          </w:p>
        </w:tc>
        <w:tc>
          <w:tcPr>
            <w:tcW w:w="992" w:type="pct"/>
            <w:shd w:val="clear" w:color="auto" w:fill="D9D9D9" w:themeFill="background1" w:themeFillShade="D9"/>
          </w:tcPr>
          <w:p w:rsidR="002C142D" w:rsidRDefault="00077386" w:rsidP="00D742E4">
            <w:r>
              <w:t>1</w:t>
            </w:r>
            <w:r w:rsidRPr="00DA1B1A">
              <w:rPr>
                <w:b/>
              </w:rPr>
              <w:t xml:space="preserve"> oder</w:t>
            </w:r>
            <w:r>
              <w:t xml:space="preserve"> 2</w:t>
            </w:r>
          </w:p>
          <w:p w:rsidR="00077386" w:rsidRDefault="00077386" w:rsidP="00D742E4"/>
          <w:p w:rsidR="00077386" w:rsidRDefault="00077386" w:rsidP="00D742E4">
            <w:r>
              <w:t xml:space="preserve">3 </w:t>
            </w:r>
            <w:r w:rsidRPr="00DA1B1A">
              <w:rPr>
                <w:b/>
              </w:rPr>
              <w:t>oder</w:t>
            </w:r>
            <w:r>
              <w:t xml:space="preserve"> 4</w:t>
            </w:r>
          </w:p>
          <w:p w:rsidR="00077386" w:rsidRDefault="00077386" w:rsidP="00D742E4"/>
          <w:p w:rsidR="00077386" w:rsidRDefault="00077386" w:rsidP="00D742E4">
            <w:r>
              <w:t xml:space="preserve">5 </w:t>
            </w:r>
            <w:r w:rsidRPr="00DA1B1A">
              <w:rPr>
                <w:b/>
              </w:rPr>
              <w:t>oder</w:t>
            </w:r>
            <w:r>
              <w:t xml:space="preserve"> 6</w:t>
            </w:r>
          </w:p>
          <w:p w:rsidR="00077386" w:rsidRDefault="00077386" w:rsidP="00D742E4"/>
          <w:p w:rsidR="00077386" w:rsidRDefault="00077386" w:rsidP="00D742E4"/>
          <w:p w:rsidR="00077386" w:rsidRDefault="00077386" w:rsidP="00D742E4"/>
          <w:p w:rsidR="00077386" w:rsidRDefault="00077386" w:rsidP="00D742E4">
            <w:r>
              <w:t>7</w:t>
            </w:r>
          </w:p>
        </w:tc>
        <w:tc>
          <w:tcPr>
            <w:tcW w:w="517" w:type="pct"/>
            <w:shd w:val="clear" w:color="auto" w:fill="D9D9D9" w:themeFill="background1" w:themeFillShade="D9"/>
          </w:tcPr>
          <w:p w:rsidR="002C142D" w:rsidRDefault="002C142D" w:rsidP="00D742E4">
            <w:r>
              <w:t>8 Min.</w:t>
            </w:r>
          </w:p>
          <w:p w:rsidR="002C142D" w:rsidRDefault="002C142D" w:rsidP="00D742E4"/>
          <w:p w:rsidR="002C142D" w:rsidRDefault="002C142D" w:rsidP="00D742E4">
            <w:r>
              <w:t>10 Min.</w:t>
            </w:r>
          </w:p>
          <w:p w:rsidR="002C142D" w:rsidRDefault="002C142D" w:rsidP="00D742E4"/>
          <w:p w:rsidR="002C142D" w:rsidRDefault="002C142D" w:rsidP="00D742E4">
            <w:r>
              <w:t>15 Min.</w:t>
            </w:r>
          </w:p>
          <w:p w:rsidR="002C142D" w:rsidRDefault="002C142D" w:rsidP="00D742E4"/>
          <w:p w:rsidR="002C142D" w:rsidRDefault="002C142D" w:rsidP="00D742E4"/>
          <w:p w:rsidR="00077386" w:rsidRDefault="00077386" w:rsidP="00D742E4"/>
          <w:p w:rsidR="002C142D" w:rsidRDefault="00077386" w:rsidP="000C3118">
            <w:r>
              <w:t>12 Min.</w:t>
            </w:r>
          </w:p>
        </w:tc>
      </w:tr>
      <w:tr w:rsidR="002C142D" w:rsidTr="00E91F61">
        <w:trPr>
          <w:cantSplit/>
        </w:trPr>
        <w:tc>
          <w:tcPr>
            <w:tcW w:w="1737" w:type="pct"/>
            <w:shd w:val="clear" w:color="auto" w:fill="auto"/>
          </w:tcPr>
          <w:p w:rsidR="002C142D" w:rsidRPr="000C26B9" w:rsidRDefault="002C142D" w:rsidP="001D4008">
            <w:r>
              <w:rPr>
                <w:color w:val="000000" w:themeColor="text1"/>
              </w:rPr>
              <w:t>Diese Zusammenstellung ist für Klassen gedacht, die etwas mehr Zeit benötigen als die Klassen, die sich eher in dem grauen Set wiederfinden.</w:t>
            </w:r>
          </w:p>
        </w:tc>
        <w:tc>
          <w:tcPr>
            <w:tcW w:w="1754" w:type="pct"/>
            <w:shd w:val="clear" w:color="auto" w:fill="auto"/>
          </w:tcPr>
          <w:p w:rsidR="002C142D" w:rsidRPr="006A04D7" w:rsidRDefault="000E6AAA" w:rsidP="00D742E4">
            <w:pPr>
              <w:rPr>
                <w:lang w:val="en-US"/>
              </w:rPr>
            </w:pPr>
            <w:r w:rsidRPr="000E6AAA">
              <w:rPr>
                <w:i/>
                <w:lang w:val="en-US"/>
              </w:rPr>
              <w:t>Listening</w:t>
            </w:r>
            <w:r w:rsidR="002C142D" w:rsidRPr="006A04D7">
              <w:rPr>
                <w:lang w:val="en-US"/>
              </w:rPr>
              <w:t xml:space="preserve"> </w:t>
            </w:r>
          </w:p>
          <w:p w:rsidR="002C142D" w:rsidRPr="006A04D7" w:rsidRDefault="002C142D" w:rsidP="00D742E4">
            <w:pPr>
              <w:rPr>
                <w:lang w:val="en-US"/>
              </w:rPr>
            </w:pPr>
          </w:p>
          <w:p w:rsidR="002C142D" w:rsidRPr="006A04D7" w:rsidRDefault="000E6AAA" w:rsidP="00D742E4">
            <w:pPr>
              <w:rPr>
                <w:lang w:val="en-US"/>
              </w:rPr>
            </w:pPr>
            <w:r w:rsidRPr="000E6AAA">
              <w:rPr>
                <w:i/>
                <w:lang w:val="en-US"/>
              </w:rPr>
              <w:t>Reading</w:t>
            </w:r>
            <w:r w:rsidR="002C142D" w:rsidRPr="006A04D7">
              <w:rPr>
                <w:lang w:val="en-US"/>
              </w:rPr>
              <w:t xml:space="preserve"> </w:t>
            </w:r>
          </w:p>
          <w:p w:rsidR="002C142D" w:rsidRPr="006A04D7" w:rsidRDefault="002C142D" w:rsidP="00D742E4">
            <w:pPr>
              <w:rPr>
                <w:lang w:val="en-US"/>
              </w:rPr>
            </w:pPr>
          </w:p>
          <w:p w:rsidR="002D4B43" w:rsidRPr="006A04D7" w:rsidRDefault="000E6AAA" w:rsidP="002D4B43">
            <w:pPr>
              <w:rPr>
                <w:lang w:val="en-US"/>
              </w:rPr>
            </w:pPr>
            <w:r w:rsidRPr="000E6AAA">
              <w:rPr>
                <w:i/>
                <w:lang w:val="en-US"/>
              </w:rPr>
              <w:t>Writing</w:t>
            </w:r>
            <w:r w:rsidR="006A04D7">
              <w:rPr>
                <w:lang w:val="en-US"/>
              </w:rPr>
              <w:t xml:space="preserve"> </w:t>
            </w:r>
            <w:proofErr w:type="spellStart"/>
            <w:r w:rsidR="006A04D7" w:rsidRPr="006A04D7">
              <w:rPr>
                <w:b/>
                <w:lang w:val="en-US"/>
              </w:rPr>
              <w:t>oder</w:t>
            </w:r>
            <w:proofErr w:type="spellEnd"/>
            <w:r w:rsidR="006A04D7" w:rsidRPr="006A04D7">
              <w:rPr>
                <w:b/>
                <w:lang w:val="en-US"/>
              </w:rPr>
              <w:t xml:space="preserve"> </w:t>
            </w:r>
            <w:proofErr w:type="spellStart"/>
            <w:r w:rsidR="006A04D7" w:rsidRPr="006A04D7">
              <w:rPr>
                <w:b/>
                <w:lang w:val="en-US"/>
              </w:rPr>
              <w:t>alternativ</w:t>
            </w:r>
            <w:proofErr w:type="spellEnd"/>
            <w:r w:rsidR="006A04D7" w:rsidRPr="006A04D7">
              <w:rPr>
                <w:lang w:val="en-US"/>
              </w:rPr>
              <w:t xml:space="preserve"> </w:t>
            </w:r>
            <w:r w:rsidRPr="000E6AAA">
              <w:rPr>
                <w:i/>
                <w:lang w:val="en-US"/>
              </w:rPr>
              <w:t>Mediation</w:t>
            </w:r>
          </w:p>
          <w:p w:rsidR="002C142D" w:rsidRDefault="002C142D" w:rsidP="000C3118">
            <w:r w:rsidRPr="00077386">
              <w:rPr>
                <w:b/>
              </w:rPr>
              <w:t>ALTERNATIV:</w:t>
            </w:r>
            <w:r>
              <w:t xml:space="preserve"> eine der </w:t>
            </w:r>
            <w:r w:rsidR="002D4B43" w:rsidRPr="00FD1CB3">
              <w:rPr>
                <w:i/>
              </w:rPr>
              <w:t>Text Smart</w:t>
            </w:r>
            <w:r w:rsidR="002D4B43">
              <w:t xml:space="preserve"> Aufgaben zur Werbung</w:t>
            </w:r>
          </w:p>
        </w:tc>
        <w:tc>
          <w:tcPr>
            <w:tcW w:w="992" w:type="pct"/>
          </w:tcPr>
          <w:p w:rsidR="002C142D" w:rsidRDefault="00077386" w:rsidP="00F37427">
            <w:r>
              <w:t xml:space="preserve">1 </w:t>
            </w:r>
            <w:r w:rsidRPr="00F37427">
              <w:rPr>
                <w:b/>
              </w:rPr>
              <w:t>und</w:t>
            </w:r>
            <w:r>
              <w:t xml:space="preserve"> 2</w:t>
            </w:r>
          </w:p>
          <w:p w:rsidR="00077386" w:rsidRDefault="00077386" w:rsidP="00F37427"/>
          <w:p w:rsidR="00077386" w:rsidRDefault="00077386" w:rsidP="00F37427">
            <w:r>
              <w:t xml:space="preserve">3 </w:t>
            </w:r>
            <w:r w:rsidRPr="00F37427">
              <w:rPr>
                <w:b/>
              </w:rPr>
              <w:t>oder</w:t>
            </w:r>
            <w:r>
              <w:t xml:space="preserve"> 4</w:t>
            </w:r>
          </w:p>
          <w:p w:rsidR="00077386" w:rsidRDefault="00077386" w:rsidP="00F37427"/>
          <w:p w:rsidR="00077386" w:rsidRDefault="00077386" w:rsidP="00F37427">
            <w:r>
              <w:t xml:space="preserve">5 </w:t>
            </w:r>
            <w:r w:rsidRPr="001D4008">
              <w:rPr>
                <w:b/>
              </w:rPr>
              <w:t>oder</w:t>
            </w:r>
            <w:r>
              <w:t xml:space="preserve"> 6</w:t>
            </w:r>
            <w:r w:rsidR="002D4B43">
              <w:t xml:space="preserve"> </w:t>
            </w:r>
            <w:r w:rsidR="002D4B43" w:rsidRPr="006A04D7">
              <w:rPr>
                <w:b/>
              </w:rPr>
              <w:t>oder</w:t>
            </w:r>
            <w:r w:rsidR="002D4B43">
              <w:t xml:space="preserve"> </w:t>
            </w:r>
            <w:r w:rsidR="002D4B43" w:rsidRPr="002D4B43">
              <w:rPr>
                <w:b/>
              </w:rPr>
              <w:t>7</w:t>
            </w:r>
          </w:p>
        </w:tc>
        <w:tc>
          <w:tcPr>
            <w:tcW w:w="517" w:type="pct"/>
            <w:shd w:val="clear" w:color="auto" w:fill="auto"/>
          </w:tcPr>
          <w:p w:rsidR="002C142D" w:rsidRDefault="002C142D" w:rsidP="00F37427">
            <w:r>
              <w:t>15 Min.</w:t>
            </w:r>
          </w:p>
          <w:p w:rsidR="00077386" w:rsidRDefault="00077386" w:rsidP="00F37427"/>
          <w:p w:rsidR="002C142D" w:rsidRDefault="002C142D" w:rsidP="00D742E4">
            <w:r>
              <w:t>15 Min.</w:t>
            </w:r>
          </w:p>
          <w:p w:rsidR="002C142D" w:rsidRDefault="002C142D" w:rsidP="00D742E4"/>
          <w:p w:rsidR="002C142D" w:rsidRDefault="00077386" w:rsidP="000C3118">
            <w:r>
              <w:t>15 Min.</w:t>
            </w:r>
          </w:p>
        </w:tc>
      </w:tr>
      <w:tr w:rsidR="002C142D" w:rsidTr="00E91F61">
        <w:trPr>
          <w:cantSplit/>
        </w:trPr>
        <w:tc>
          <w:tcPr>
            <w:tcW w:w="1737" w:type="pct"/>
            <w:shd w:val="clear" w:color="auto" w:fill="FFFF00"/>
          </w:tcPr>
          <w:p w:rsidR="002C142D" w:rsidRDefault="00E91F61" w:rsidP="000C3118">
            <w:pPr>
              <w:rPr>
                <w:b/>
              </w:rPr>
            </w:pPr>
            <w:r w:rsidRPr="00E91F61">
              <w:rPr>
                <w:b/>
                <w:i/>
              </w:rPr>
              <w:t>Unit</w:t>
            </w:r>
            <w:r w:rsidR="002C142D" w:rsidRPr="00F707F9">
              <w:rPr>
                <w:b/>
              </w:rPr>
              <w:t xml:space="preserve"> 3</w:t>
            </w:r>
          </w:p>
          <w:p w:rsidR="002C142D" w:rsidRPr="00962073" w:rsidRDefault="002C142D" w:rsidP="000C3118">
            <w:r>
              <w:t xml:space="preserve">Diese </w:t>
            </w:r>
            <w:r w:rsidR="00E91F61" w:rsidRPr="00E91F61">
              <w:rPr>
                <w:i/>
              </w:rPr>
              <w:t>Unit</w:t>
            </w:r>
            <w:r>
              <w:t xml:space="preserve"> ist so angelegt, dass diverse Kompetenzen gefordert werden, um in New York </w:t>
            </w:r>
            <w:proofErr w:type="gramStart"/>
            <w:r>
              <w:t>zurecht</w:t>
            </w:r>
            <w:proofErr w:type="gramEnd"/>
            <w:r>
              <w:t xml:space="preserve"> zu kommen. Deshalb ist ein Vorschlag die Kombination von </w:t>
            </w:r>
            <w:r w:rsidR="000E6AAA" w:rsidRPr="000E6AAA">
              <w:rPr>
                <w:i/>
              </w:rPr>
              <w:t>Listening</w:t>
            </w:r>
            <w:r>
              <w:t xml:space="preserve">, </w:t>
            </w:r>
            <w:r w:rsidR="000E6AAA" w:rsidRPr="000E6AAA">
              <w:rPr>
                <w:i/>
              </w:rPr>
              <w:t>Reading</w:t>
            </w:r>
            <w:r>
              <w:t xml:space="preserve"> und </w:t>
            </w:r>
            <w:r w:rsidR="000E6AAA" w:rsidRPr="000E6AAA">
              <w:rPr>
                <w:i/>
              </w:rPr>
              <w:t>Mediation</w:t>
            </w:r>
            <w:r>
              <w:t>.</w:t>
            </w:r>
          </w:p>
        </w:tc>
        <w:tc>
          <w:tcPr>
            <w:tcW w:w="1754" w:type="pct"/>
            <w:shd w:val="clear" w:color="auto" w:fill="FFFF00"/>
          </w:tcPr>
          <w:p w:rsidR="002C142D" w:rsidRDefault="000E6AAA" w:rsidP="000C3118">
            <w:r w:rsidRPr="000E6AAA">
              <w:rPr>
                <w:i/>
              </w:rPr>
              <w:t>Listening</w:t>
            </w:r>
            <w:r w:rsidR="002C142D">
              <w:t xml:space="preserve"> </w:t>
            </w:r>
          </w:p>
          <w:p w:rsidR="002C142D" w:rsidRDefault="002C142D" w:rsidP="000C3118"/>
          <w:p w:rsidR="002C142D" w:rsidRDefault="000E6AAA" w:rsidP="000C3118">
            <w:r w:rsidRPr="000E6AAA">
              <w:rPr>
                <w:i/>
              </w:rPr>
              <w:t>Reading</w:t>
            </w:r>
            <w:r w:rsidR="002C142D">
              <w:t xml:space="preserve"> </w:t>
            </w:r>
          </w:p>
          <w:p w:rsidR="002C142D" w:rsidRDefault="002C142D" w:rsidP="000C3118">
            <w:r w:rsidRPr="002D4B43">
              <w:rPr>
                <w:b/>
              </w:rPr>
              <w:t>ALTERNATIV:</w:t>
            </w:r>
            <w:r>
              <w:t xml:space="preserve"> eine der </w:t>
            </w:r>
            <w:r w:rsidRPr="00FD1CB3">
              <w:rPr>
                <w:i/>
              </w:rPr>
              <w:t>Text Smart</w:t>
            </w:r>
            <w:r>
              <w:t xml:space="preserve"> Aufgaben zu </w:t>
            </w:r>
            <w:r w:rsidRPr="00FD1CB3">
              <w:rPr>
                <w:i/>
              </w:rPr>
              <w:t>Internet Texts</w:t>
            </w:r>
          </w:p>
          <w:p w:rsidR="002C142D" w:rsidRDefault="002C142D" w:rsidP="000C3118"/>
          <w:p w:rsidR="002C142D" w:rsidRDefault="000E6AAA" w:rsidP="002D4B43">
            <w:r w:rsidRPr="000E6AAA">
              <w:rPr>
                <w:i/>
              </w:rPr>
              <w:t>Mediation</w:t>
            </w:r>
          </w:p>
        </w:tc>
        <w:tc>
          <w:tcPr>
            <w:tcW w:w="992" w:type="pct"/>
            <w:shd w:val="clear" w:color="auto" w:fill="FFFF00"/>
          </w:tcPr>
          <w:p w:rsidR="002D4B43" w:rsidRDefault="002D4B43" w:rsidP="000C3118">
            <w:r>
              <w:t xml:space="preserve">1 </w:t>
            </w:r>
            <w:r w:rsidRPr="001D4008">
              <w:rPr>
                <w:b/>
              </w:rPr>
              <w:t>oder</w:t>
            </w:r>
            <w:r>
              <w:t xml:space="preserve"> 2</w:t>
            </w:r>
          </w:p>
          <w:p w:rsidR="002D4B43" w:rsidRDefault="002D4B43" w:rsidP="000C3118"/>
          <w:p w:rsidR="002C142D" w:rsidRDefault="002D4B43" w:rsidP="000C3118">
            <w:r>
              <w:t xml:space="preserve">3 </w:t>
            </w:r>
            <w:r w:rsidRPr="001D4008">
              <w:rPr>
                <w:b/>
              </w:rPr>
              <w:t>oder</w:t>
            </w:r>
            <w:r>
              <w:t xml:space="preserve"> 4</w:t>
            </w:r>
          </w:p>
          <w:p w:rsidR="002D4B43" w:rsidRDefault="002D4B43" w:rsidP="000C3118"/>
          <w:p w:rsidR="002D4B43" w:rsidRDefault="002D4B43" w:rsidP="000C3118"/>
          <w:p w:rsidR="002D4B43" w:rsidRDefault="002D4B43" w:rsidP="000C3118"/>
          <w:p w:rsidR="002D4B43" w:rsidRDefault="002D4B43" w:rsidP="000C3118">
            <w:r>
              <w:t>7</w:t>
            </w:r>
          </w:p>
        </w:tc>
        <w:tc>
          <w:tcPr>
            <w:tcW w:w="517" w:type="pct"/>
            <w:shd w:val="clear" w:color="auto" w:fill="FFFF00"/>
          </w:tcPr>
          <w:p w:rsidR="002C142D" w:rsidRDefault="002C142D" w:rsidP="000C3118">
            <w:r>
              <w:t>8 Min.</w:t>
            </w:r>
          </w:p>
          <w:p w:rsidR="002D4B43" w:rsidRDefault="002D4B43" w:rsidP="000C3118"/>
          <w:p w:rsidR="002C142D" w:rsidRDefault="002C142D" w:rsidP="000C3118">
            <w:r>
              <w:t>17 Min.</w:t>
            </w:r>
          </w:p>
          <w:p w:rsidR="002D4B43" w:rsidRDefault="002D4B43" w:rsidP="000C3118"/>
          <w:p w:rsidR="002D4B43" w:rsidRDefault="002D4B43" w:rsidP="000C3118"/>
          <w:p w:rsidR="002D4B43" w:rsidRDefault="002D4B43" w:rsidP="000C3118"/>
          <w:p w:rsidR="002C142D" w:rsidRDefault="002C142D" w:rsidP="000C3118">
            <w:r>
              <w:t>15 Min.</w:t>
            </w:r>
          </w:p>
        </w:tc>
      </w:tr>
      <w:tr w:rsidR="002C142D" w:rsidTr="00E91F61">
        <w:trPr>
          <w:cantSplit/>
        </w:trPr>
        <w:tc>
          <w:tcPr>
            <w:tcW w:w="1737" w:type="pct"/>
            <w:shd w:val="clear" w:color="auto" w:fill="D9D9D9" w:themeFill="background1" w:themeFillShade="D9"/>
          </w:tcPr>
          <w:p w:rsidR="002C142D" w:rsidRPr="00792124" w:rsidRDefault="002C142D" w:rsidP="00C0497D">
            <w:r>
              <w:t>Idee des „grauen Vorschlags“ ist eine gleichmäßige Verteilung bei allen drei Klausuren, um gleichmäßig rezeptive und aktive Kompetenzen zu fördern.</w:t>
            </w:r>
          </w:p>
        </w:tc>
        <w:tc>
          <w:tcPr>
            <w:tcW w:w="1754" w:type="pct"/>
            <w:shd w:val="clear" w:color="auto" w:fill="D9D9D9" w:themeFill="background1" w:themeFillShade="D9"/>
          </w:tcPr>
          <w:p w:rsidR="002C142D" w:rsidRDefault="000E6AAA" w:rsidP="00C751E8">
            <w:r w:rsidRPr="000E6AAA">
              <w:rPr>
                <w:i/>
              </w:rPr>
              <w:t>Listening</w:t>
            </w:r>
            <w:r w:rsidR="002C142D">
              <w:t xml:space="preserve"> </w:t>
            </w:r>
          </w:p>
          <w:p w:rsidR="002C142D" w:rsidRDefault="002C142D" w:rsidP="00C751E8"/>
          <w:p w:rsidR="002C142D" w:rsidRDefault="000E6AAA" w:rsidP="00C751E8">
            <w:r w:rsidRPr="000E6AAA">
              <w:rPr>
                <w:i/>
              </w:rPr>
              <w:t>Reading</w:t>
            </w:r>
            <w:r w:rsidR="002C142D">
              <w:t xml:space="preserve"> </w:t>
            </w:r>
          </w:p>
          <w:p w:rsidR="002C142D" w:rsidRDefault="002C142D" w:rsidP="00E542F2">
            <w:r w:rsidRPr="002D4B43">
              <w:rPr>
                <w:b/>
              </w:rPr>
              <w:t>ALTERNATIV:</w:t>
            </w:r>
            <w:r>
              <w:t xml:space="preserve"> eine der </w:t>
            </w:r>
            <w:r w:rsidRPr="00FD1CB3">
              <w:rPr>
                <w:i/>
              </w:rPr>
              <w:t>Text Smart</w:t>
            </w:r>
            <w:r>
              <w:t xml:space="preserve"> Aufgaben zu </w:t>
            </w:r>
            <w:r w:rsidRPr="00FD1CB3">
              <w:rPr>
                <w:i/>
              </w:rPr>
              <w:t>Internet Texts</w:t>
            </w:r>
          </w:p>
          <w:p w:rsidR="002C142D" w:rsidRDefault="002C142D" w:rsidP="00C751E8"/>
          <w:p w:rsidR="002C142D" w:rsidRDefault="000E6AAA" w:rsidP="00C751E8">
            <w:r w:rsidRPr="000E6AAA">
              <w:rPr>
                <w:i/>
              </w:rPr>
              <w:t>Writing</w:t>
            </w:r>
          </w:p>
          <w:p w:rsidR="002C142D" w:rsidRDefault="002C142D" w:rsidP="00C751E8"/>
          <w:p w:rsidR="002C142D" w:rsidRDefault="000E6AAA" w:rsidP="000C3118">
            <w:r w:rsidRPr="000E6AAA">
              <w:rPr>
                <w:i/>
              </w:rPr>
              <w:t>Mediation</w:t>
            </w:r>
          </w:p>
        </w:tc>
        <w:tc>
          <w:tcPr>
            <w:tcW w:w="992" w:type="pct"/>
            <w:shd w:val="clear" w:color="auto" w:fill="D9D9D9" w:themeFill="background1" w:themeFillShade="D9"/>
          </w:tcPr>
          <w:p w:rsidR="002C142D" w:rsidRDefault="002D4B43" w:rsidP="00C751E8">
            <w:r>
              <w:t xml:space="preserve">1 </w:t>
            </w:r>
            <w:r w:rsidRPr="001D4008">
              <w:rPr>
                <w:b/>
              </w:rPr>
              <w:t>oder</w:t>
            </w:r>
            <w:r>
              <w:t xml:space="preserve"> 2</w:t>
            </w:r>
          </w:p>
          <w:p w:rsidR="002D4B43" w:rsidRDefault="002D4B43" w:rsidP="00C751E8"/>
          <w:p w:rsidR="002D4B43" w:rsidRDefault="002D4B43" w:rsidP="00C751E8">
            <w:r>
              <w:t xml:space="preserve">3 </w:t>
            </w:r>
            <w:r w:rsidRPr="001D4008">
              <w:rPr>
                <w:b/>
              </w:rPr>
              <w:t>oder</w:t>
            </w:r>
            <w:r>
              <w:t xml:space="preserve"> 4</w:t>
            </w:r>
          </w:p>
          <w:p w:rsidR="002D4B43" w:rsidRDefault="002D4B43" w:rsidP="00C751E8"/>
          <w:p w:rsidR="002D4B43" w:rsidRDefault="002D4B43" w:rsidP="00C751E8"/>
          <w:p w:rsidR="002D4B43" w:rsidRDefault="002D4B43" w:rsidP="00C751E8"/>
          <w:p w:rsidR="002D4B43" w:rsidRDefault="002D4B43" w:rsidP="00C751E8">
            <w:r>
              <w:t xml:space="preserve">5 </w:t>
            </w:r>
            <w:r w:rsidRPr="001D4008">
              <w:rPr>
                <w:b/>
              </w:rPr>
              <w:t>oder</w:t>
            </w:r>
            <w:r>
              <w:t xml:space="preserve"> 6</w:t>
            </w:r>
          </w:p>
          <w:p w:rsidR="002D4B43" w:rsidRDefault="002D4B43" w:rsidP="00C751E8"/>
          <w:p w:rsidR="002D4B43" w:rsidRDefault="002D4B43" w:rsidP="00C751E8">
            <w:r>
              <w:t>7</w:t>
            </w:r>
          </w:p>
        </w:tc>
        <w:tc>
          <w:tcPr>
            <w:tcW w:w="517" w:type="pct"/>
            <w:shd w:val="clear" w:color="auto" w:fill="D9D9D9" w:themeFill="background1" w:themeFillShade="D9"/>
          </w:tcPr>
          <w:p w:rsidR="002C142D" w:rsidRDefault="002C142D" w:rsidP="00C751E8">
            <w:r>
              <w:t>8 Min.</w:t>
            </w:r>
          </w:p>
          <w:p w:rsidR="002C142D" w:rsidRDefault="002C142D" w:rsidP="00C751E8"/>
          <w:p w:rsidR="002C142D" w:rsidRDefault="002C142D" w:rsidP="00C751E8">
            <w:r>
              <w:t>10 Min.</w:t>
            </w:r>
          </w:p>
          <w:p w:rsidR="002C142D" w:rsidRDefault="002C142D" w:rsidP="00C751E8"/>
          <w:p w:rsidR="002C142D" w:rsidRDefault="002C142D" w:rsidP="00C751E8"/>
          <w:p w:rsidR="002C142D" w:rsidRDefault="002C142D" w:rsidP="00C751E8"/>
          <w:p w:rsidR="002C142D" w:rsidRDefault="002C142D" w:rsidP="00C751E8">
            <w:r>
              <w:t>15 Min.</w:t>
            </w:r>
          </w:p>
          <w:p w:rsidR="002C142D" w:rsidRDefault="002C142D" w:rsidP="00C751E8"/>
          <w:p w:rsidR="002C142D" w:rsidRDefault="002D4B43" w:rsidP="000C3118">
            <w:r>
              <w:t>12 Min.</w:t>
            </w:r>
          </w:p>
        </w:tc>
      </w:tr>
      <w:tr w:rsidR="002C142D" w:rsidTr="00E91F61">
        <w:trPr>
          <w:cantSplit/>
        </w:trPr>
        <w:tc>
          <w:tcPr>
            <w:tcW w:w="1737" w:type="pct"/>
          </w:tcPr>
          <w:p w:rsidR="002C142D" w:rsidRPr="001D4008" w:rsidRDefault="002C142D" w:rsidP="000C3118">
            <w:r>
              <w:t xml:space="preserve">Da es nicht unwahrscheinlich ist, auch mit nicht Englisch sprechenden (z.B.) Eltern zu reisen, wäre eine </w:t>
            </w:r>
            <w:r w:rsidR="000E6AAA" w:rsidRPr="000E6AAA">
              <w:rPr>
                <w:i/>
              </w:rPr>
              <w:t>Mediation</w:t>
            </w:r>
            <w:r>
              <w:t xml:space="preserve"> denkbar, zusammen mit </w:t>
            </w:r>
            <w:r w:rsidR="000E6AAA" w:rsidRPr="000E6AAA">
              <w:rPr>
                <w:i/>
              </w:rPr>
              <w:t>Listening</w:t>
            </w:r>
            <w:r>
              <w:t xml:space="preserve"> und den </w:t>
            </w:r>
            <w:r w:rsidR="000E6AAA" w:rsidRPr="000E6AAA">
              <w:rPr>
                <w:i/>
              </w:rPr>
              <w:t>Reading</w:t>
            </w:r>
            <w:r>
              <w:t xml:space="preserve"> Aufgaben.</w:t>
            </w:r>
          </w:p>
        </w:tc>
        <w:tc>
          <w:tcPr>
            <w:tcW w:w="1754" w:type="pct"/>
          </w:tcPr>
          <w:p w:rsidR="002C142D" w:rsidRDefault="000E6AAA" w:rsidP="00AD08BF">
            <w:r w:rsidRPr="000E6AAA">
              <w:rPr>
                <w:i/>
              </w:rPr>
              <w:t>Listening</w:t>
            </w:r>
          </w:p>
          <w:p w:rsidR="006A04D7" w:rsidRDefault="006A04D7" w:rsidP="00AD08BF"/>
          <w:p w:rsidR="002C142D" w:rsidRDefault="000E6AAA" w:rsidP="00AD08BF">
            <w:r w:rsidRPr="000E6AAA">
              <w:rPr>
                <w:i/>
              </w:rPr>
              <w:t>Reading</w:t>
            </w:r>
          </w:p>
          <w:p w:rsidR="006A04D7" w:rsidRDefault="006A04D7" w:rsidP="00AD08BF"/>
          <w:p w:rsidR="002C142D" w:rsidRDefault="000E6AAA" w:rsidP="002D4B43">
            <w:r w:rsidRPr="000E6AAA">
              <w:rPr>
                <w:i/>
              </w:rPr>
              <w:t>Mediation</w:t>
            </w:r>
          </w:p>
        </w:tc>
        <w:tc>
          <w:tcPr>
            <w:tcW w:w="992" w:type="pct"/>
          </w:tcPr>
          <w:p w:rsidR="002C142D" w:rsidRDefault="002D4B43" w:rsidP="00AD08BF">
            <w:r>
              <w:t xml:space="preserve">1 </w:t>
            </w:r>
            <w:r w:rsidRPr="001D4008">
              <w:rPr>
                <w:b/>
              </w:rPr>
              <w:t>oder</w:t>
            </w:r>
            <w:r>
              <w:t xml:space="preserve"> 2</w:t>
            </w:r>
          </w:p>
          <w:p w:rsidR="002D4B43" w:rsidRDefault="002D4B43" w:rsidP="00AD08BF"/>
          <w:p w:rsidR="002D4B43" w:rsidRDefault="002D4B43" w:rsidP="00AD08BF">
            <w:r>
              <w:t>3</w:t>
            </w:r>
            <w:r w:rsidRPr="001D4008">
              <w:rPr>
                <w:b/>
              </w:rPr>
              <w:t xml:space="preserve"> und</w:t>
            </w:r>
            <w:r>
              <w:t xml:space="preserve"> 4</w:t>
            </w:r>
          </w:p>
          <w:p w:rsidR="002D4B43" w:rsidRDefault="002D4B43" w:rsidP="00AD08BF"/>
          <w:p w:rsidR="002D4B43" w:rsidRDefault="002D4B43" w:rsidP="00AD08BF">
            <w:r>
              <w:t>7</w:t>
            </w:r>
          </w:p>
        </w:tc>
        <w:tc>
          <w:tcPr>
            <w:tcW w:w="517" w:type="pct"/>
          </w:tcPr>
          <w:p w:rsidR="002C142D" w:rsidRDefault="002C142D" w:rsidP="00AD08BF">
            <w:r>
              <w:t>8 Min.</w:t>
            </w:r>
          </w:p>
          <w:p w:rsidR="002D4B43" w:rsidRDefault="002D4B43" w:rsidP="00AD08BF"/>
          <w:p w:rsidR="002C142D" w:rsidRDefault="002C142D" w:rsidP="00AD08BF">
            <w:r>
              <w:t>22 Min.</w:t>
            </w:r>
          </w:p>
          <w:p w:rsidR="002D4B43" w:rsidRDefault="002D4B43" w:rsidP="00AD08BF"/>
          <w:p w:rsidR="002C142D" w:rsidRDefault="002C142D" w:rsidP="00AD08BF">
            <w:r>
              <w:t>15 Min.</w:t>
            </w:r>
          </w:p>
        </w:tc>
      </w:tr>
    </w:tbl>
    <w:p w:rsidR="00C85377" w:rsidRDefault="00C85377" w:rsidP="00C23C34"/>
    <w:p w:rsidR="001A05FF" w:rsidRDefault="001A05FF">
      <w:r>
        <w:br w:type="page"/>
      </w:r>
    </w:p>
    <w:tbl>
      <w:tblPr>
        <w:tblStyle w:val="Tabellenraster"/>
        <w:tblW w:w="5000" w:type="pct"/>
        <w:tblLook w:val="04A0" w:firstRow="1" w:lastRow="0" w:firstColumn="1" w:lastColumn="0" w:noHBand="0" w:noVBand="1"/>
      </w:tblPr>
      <w:tblGrid>
        <w:gridCol w:w="3232"/>
        <w:gridCol w:w="3259"/>
        <w:gridCol w:w="1840"/>
        <w:gridCol w:w="955"/>
      </w:tblGrid>
      <w:tr w:rsidR="001A05FF" w:rsidTr="00CA2E94">
        <w:trPr>
          <w:cantSplit/>
          <w:tblHeader/>
        </w:trPr>
        <w:tc>
          <w:tcPr>
            <w:tcW w:w="5000" w:type="pct"/>
            <w:gridSpan w:val="4"/>
            <w:shd w:val="clear" w:color="auto" w:fill="D9D9D9" w:themeFill="background1" w:themeFillShade="D9"/>
          </w:tcPr>
          <w:p w:rsidR="001A05FF" w:rsidRPr="00CE6545" w:rsidRDefault="001A05FF" w:rsidP="00CA2E94">
            <w:pPr>
              <w:jc w:val="center"/>
              <w:rPr>
                <w:b/>
                <w:sz w:val="28"/>
                <w:szCs w:val="28"/>
              </w:rPr>
            </w:pPr>
            <w:r>
              <w:rPr>
                <w:b/>
                <w:sz w:val="28"/>
                <w:szCs w:val="28"/>
              </w:rPr>
              <w:lastRenderedPageBreak/>
              <w:t>Green Line 5 G9</w:t>
            </w:r>
          </w:p>
        </w:tc>
      </w:tr>
      <w:tr w:rsidR="001A05FF" w:rsidTr="00CA2E94">
        <w:trPr>
          <w:cantSplit/>
        </w:trPr>
        <w:tc>
          <w:tcPr>
            <w:tcW w:w="5000" w:type="pct"/>
            <w:gridSpan w:val="4"/>
          </w:tcPr>
          <w:p w:rsidR="001A05FF" w:rsidRPr="00C85377" w:rsidRDefault="001A05FF" w:rsidP="00CA2E94">
            <w:r>
              <w:rPr>
                <w:b/>
              </w:rPr>
              <w:t>Hinweis:</w:t>
            </w:r>
          </w:p>
          <w:p w:rsidR="001A05FF" w:rsidRPr="00892C74" w:rsidRDefault="001A05FF" w:rsidP="00CA2E94">
            <w:r w:rsidRPr="00892C74">
              <w:t xml:space="preserve">Jede der Kompetenzen: </w:t>
            </w:r>
            <w:r w:rsidRPr="000E6AAA">
              <w:rPr>
                <w:i/>
              </w:rPr>
              <w:t>Listening</w:t>
            </w:r>
            <w:r w:rsidRPr="00892C74">
              <w:t xml:space="preserve">, </w:t>
            </w:r>
            <w:r w:rsidRPr="000E6AAA">
              <w:rPr>
                <w:i/>
              </w:rPr>
              <w:t>Reading</w:t>
            </w:r>
            <w:r w:rsidRPr="00892C74">
              <w:t xml:space="preserve">, </w:t>
            </w:r>
            <w:r w:rsidRPr="000E6AAA">
              <w:rPr>
                <w:i/>
              </w:rPr>
              <w:t>Writing</w:t>
            </w:r>
            <w:r w:rsidRPr="00892C74">
              <w:t xml:space="preserve">, </w:t>
            </w:r>
            <w:r w:rsidRPr="000E6AAA">
              <w:rPr>
                <w:i/>
              </w:rPr>
              <w:t>Mediation</w:t>
            </w:r>
            <w:r w:rsidRPr="00892C74">
              <w:t xml:space="preserve"> und </w:t>
            </w:r>
            <w:proofErr w:type="spellStart"/>
            <w:r w:rsidRPr="000E6AAA">
              <w:rPr>
                <w:i/>
              </w:rPr>
              <w:t>Speaking</w:t>
            </w:r>
            <w:proofErr w:type="spellEnd"/>
            <w:r w:rsidRPr="00892C74">
              <w:t xml:space="preserve"> muss gleichmäßig ausgebildet werden, kann aber aus Zeitgründen nicht in jeder Arbeit realisiert werden.</w:t>
            </w:r>
          </w:p>
          <w:p w:rsidR="001A05FF" w:rsidRDefault="001A05FF" w:rsidP="00CA2E94">
            <w:r w:rsidRPr="00295869">
              <w:rPr>
                <w:shd w:val="clear" w:color="auto" w:fill="FFFF00"/>
              </w:rPr>
              <w:t xml:space="preserve">Die gelb markierten </w:t>
            </w:r>
            <w:r>
              <w:rPr>
                <w:shd w:val="clear" w:color="auto" w:fill="FFFF00"/>
              </w:rPr>
              <w:t>Zeilen</w:t>
            </w:r>
            <w:r w:rsidRPr="00295869">
              <w:rPr>
                <w:shd w:val="clear" w:color="auto" w:fill="FFFF00"/>
              </w:rPr>
              <w:t xml:space="preserve"> sind ein Vorschlag für die </w:t>
            </w:r>
            <w:r>
              <w:rPr>
                <w:shd w:val="clear" w:color="auto" w:fill="FFFF00"/>
              </w:rPr>
              <w:t xml:space="preserve">Berücksichtigung </w:t>
            </w:r>
            <w:r w:rsidRPr="00295869">
              <w:rPr>
                <w:shd w:val="clear" w:color="auto" w:fill="FFFF00"/>
              </w:rPr>
              <w:t xml:space="preserve">aller </w:t>
            </w:r>
            <w:r w:rsidRPr="00E91F61">
              <w:rPr>
                <w:i/>
                <w:shd w:val="clear" w:color="auto" w:fill="FFFF00"/>
              </w:rPr>
              <w:t>Unit</w:t>
            </w:r>
            <w:r w:rsidRPr="00193125">
              <w:rPr>
                <w:i/>
                <w:shd w:val="clear" w:color="auto" w:fill="FFFF00"/>
              </w:rPr>
              <w:t>s</w:t>
            </w:r>
            <w:r>
              <w:rPr>
                <w:shd w:val="clear" w:color="auto" w:fill="FFFF00"/>
              </w:rPr>
              <w:t xml:space="preserve"> bei der Leistungsmessung </w:t>
            </w:r>
            <w:r w:rsidRPr="00295869">
              <w:rPr>
                <w:shd w:val="clear" w:color="auto" w:fill="FFFF00"/>
              </w:rPr>
              <w:t>in einem Schuljahr,</w:t>
            </w:r>
            <w:r w:rsidRPr="00892C74">
              <w:t xml:space="preserve"> </w:t>
            </w:r>
            <w:r w:rsidRPr="00295869">
              <w:rPr>
                <w:shd w:val="clear" w:color="auto" w:fill="D9D9D9" w:themeFill="background1" w:themeFillShade="D9"/>
              </w:rPr>
              <w:t>die grau markierten eine weitere Sequenz, die in der Gesamtheit des Jahres alle Kompetenzen berücksichtigt</w:t>
            </w:r>
            <w:r>
              <w:rPr>
                <w:shd w:val="clear" w:color="auto" w:fill="D9D9D9" w:themeFill="background1" w:themeFillShade="D9"/>
              </w:rPr>
              <w:t>,</w:t>
            </w:r>
            <w:r w:rsidRPr="00892C74">
              <w:t xml:space="preserve"> und die Vorschläge ohne Markierung sind eine </w:t>
            </w:r>
            <w:r>
              <w:rPr>
                <w:u w:val="single"/>
              </w:rPr>
              <w:t>weitere</w:t>
            </w:r>
            <w:r w:rsidRPr="00295869">
              <w:rPr>
                <w:u w:val="single"/>
              </w:rPr>
              <w:t xml:space="preserve"> Alternative</w:t>
            </w:r>
            <w:r w:rsidRPr="00892C74">
              <w:t xml:space="preserve">. </w:t>
            </w:r>
            <w:r w:rsidRPr="001535A2">
              <w:rPr>
                <w:shd w:val="clear" w:color="auto" w:fill="B8CCE4" w:themeFill="accent1" w:themeFillTint="66"/>
              </w:rPr>
              <w:t>Die blau markierten Passagen geben Ideen für eine vierte Leistungsmessung wieder, die innerhalb der drei Units des Buches denkbaren wären.</w:t>
            </w:r>
          </w:p>
          <w:p w:rsidR="001A05FF" w:rsidRDefault="001A05FF" w:rsidP="00CA2E94">
            <w:r w:rsidRPr="00892C74">
              <w:t xml:space="preserve">Das Konzept </w:t>
            </w:r>
            <w:r>
              <w:t xml:space="preserve">der </w:t>
            </w:r>
            <w:r w:rsidRPr="00193125">
              <w:rPr>
                <w:i/>
              </w:rPr>
              <w:t>Vorschläge zur Lei</w:t>
            </w:r>
            <w:r>
              <w:rPr>
                <w:i/>
              </w:rPr>
              <w:t>s</w:t>
            </w:r>
            <w:r w:rsidRPr="00193125">
              <w:rPr>
                <w:i/>
              </w:rPr>
              <w:t>tungsmessung</w:t>
            </w:r>
            <w:r>
              <w:t xml:space="preserve"> </w:t>
            </w:r>
            <w:r w:rsidRPr="00892C74">
              <w:t>ist aber so angelegt, dass jederzeit neue Kombinationen möglich sind.</w:t>
            </w:r>
          </w:p>
          <w:p w:rsidR="001A05FF" w:rsidRDefault="001A05FF" w:rsidP="00CA2E94"/>
          <w:p w:rsidR="001A05FF" w:rsidRPr="00F707F9" w:rsidRDefault="001A05FF" w:rsidP="00CA2E94">
            <w:pPr>
              <w:rPr>
                <w:b/>
              </w:rPr>
            </w:pPr>
          </w:p>
        </w:tc>
      </w:tr>
      <w:tr w:rsidR="001A05FF" w:rsidTr="00CA2E94">
        <w:trPr>
          <w:cantSplit/>
        </w:trPr>
        <w:tc>
          <w:tcPr>
            <w:tcW w:w="5000" w:type="pct"/>
            <w:gridSpan w:val="4"/>
            <w:shd w:val="clear" w:color="auto" w:fill="FFC000"/>
          </w:tcPr>
          <w:p w:rsidR="001A05FF" w:rsidRPr="00720962" w:rsidRDefault="001A05FF" w:rsidP="00CA2E94">
            <w:pPr>
              <w:rPr>
                <w:b/>
              </w:rPr>
            </w:pPr>
            <w:r>
              <w:rPr>
                <w:b/>
              </w:rPr>
              <w:t xml:space="preserve">Hinweis zu den </w:t>
            </w:r>
            <w:proofErr w:type="spellStart"/>
            <w:r w:rsidRPr="001A05FF">
              <w:rPr>
                <w:b/>
                <w:i/>
              </w:rPr>
              <w:t>Speaking</w:t>
            </w:r>
            <w:proofErr w:type="spellEnd"/>
            <w:r>
              <w:rPr>
                <w:b/>
              </w:rPr>
              <w:t>-Prüfungen:</w:t>
            </w:r>
          </w:p>
          <w:p w:rsidR="001A05FF" w:rsidRPr="00720962" w:rsidRDefault="001A05FF" w:rsidP="00CA2E94">
            <w:r>
              <w:t xml:space="preserve">Da innerhalb eines Doppeljahrganges der Zeitpunkt für die Überprüfung der Kompetenz Sprechen frei gewählt werden kann (siehe Erlass vom 2.11.2015 </w:t>
            </w:r>
            <w:r>
              <w:rPr>
                <w:i/>
              </w:rPr>
              <w:t>Aufgabenformate in den modernen Fremdsprachen im gymnasialen Bildungsgang)</w:t>
            </w:r>
            <w:r>
              <w:t xml:space="preserve">, ist es möglich, im neunten Jahrgang eine Klassenarbeit durch eine Sprechprüfung ersetzen zu lassen. Die </w:t>
            </w:r>
            <w:proofErr w:type="spellStart"/>
            <w:r w:rsidRPr="000E6AAA">
              <w:rPr>
                <w:i/>
              </w:rPr>
              <w:t>Speaking</w:t>
            </w:r>
            <w:proofErr w:type="spellEnd"/>
            <w:r>
              <w:t xml:space="preserve"> </w:t>
            </w:r>
            <w:proofErr w:type="spellStart"/>
            <w:r w:rsidRPr="00193125">
              <w:rPr>
                <w:i/>
              </w:rPr>
              <w:t>cards</w:t>
            </w:r>
            <w:proofErr w:type="spellEnd"/>
            <w:r>
              <w:t xml:space="preserve"> aus den </w:t>
            </w:r>
            <w:r>
              <w:rPr>
                <w:i/>
              </w:rPr>
              <w:t>Vorschlägen zur Leist</w:t>
            </w:r>
            <w:r w:rsidRPr="00F256D5">
              <w:rPr>
                <w:i/>
              </w:rPr>
              <w:t>ungsmessung</w:t>
            </w:r>
            <w:r>
              <w:t xml:space="preserve"> zu Green Line 5 können dementsprechend eingesetzt werden. Alternativ kann die Sprechprüfung in Jahrgang 10 erfolgen; in diesem Fall können dann sowohl die </w:t>
            </w:r>
            <w:proofErr w:type="spellStart"/>
            <w:r w:rsidRPr="00F256D5">
              <w:rPr>
                <w:i/>
              </w:rPr>
              <w:t>Speaking</w:t>
            </w:r>
            <w:proofErr w:type="spellEnd"/>
            <w:r w:rsidRPr="00F256D5">
              <w:rPr>
                <w:i/>
              </w:rPr>
              <w:t xml:space="preserve"> </w:t>
            </w:r>
            <w:proofErr w:type="spellStart"/>
            <w:r w:rsidRPr="00F256D5">
              <w:rPr>
                <w:i/>
              </w:rPr>
              <w:t>cards</w:t>
            </w:r>
            <w:proofErr w:type="spellEnd"/>
            <w:r>
              <w:t xml:space="preserve"> aus Green Line 5 als auch die </w:t>
            </w:r>
            <w:proofErr w:type="spellStart"/>
            <w:r w:rsidRPr="00F256D5">
              <w:rPr>
                <w:i/>
              </w:rPr>
              <w:t>cards</w:t>
            </w:r>
            <w:proofErr w:type="spellEnd"/>
            <w:r>
              <w:t xml:space="preserve"> aus Green Line 6 </w:t>
            </w:r>
            <w:proofErr w:type="gramStart"/>
            <w:r>
              <w:t>Anwendung</w:t>
            </w:r>
            <w:proofErr w:type="gramEnd"/>
            <w:r>
              <w:t xml:space="preserve"> finden.</w:t>
            </w:r>
          </w:p>
        </w:tc>
      </w:tr>
      <w:tr w:rsidR="001A05FF" w:rsidRPr="00F707F9" w:rsidTr="00CA2E94">
        <w:trPr>
          <w:cantSplit/>
        </w:trPr>
        <w:tc>
          <w:tcPr>
            <w:tcW w:w="1740" w:type="pct"/>
            <w:shd w:val="clear" w:color="auto" w:fill="auto"/>
          </w:tcPr>
          <w:p w:rsidR="001A05FF" w:rsidRDefault="001A05FF" w:rsidP="00CA2E94">
            <w:pPr>
              <w:rPr>
                <w:b/>
              </w:rPr>
            </w:pPr>
            <w:r>
              <w:rPr>
                <w:b/>
              </w:rPr>
              <w:t>Band 5</w:t>
            </w:r>
          </w:p>
          <w:p w:rsidR="001A05FF" w:rsidRDefault="001A05FF" w:rsidP="00CA2E94">
            <w:pPr>
              <w:rPr>
                <w:b/>
              </w:rPr>
            </w:pPr>
            <w:r>
              <w:rPr>
                <w:b/>
              </w:rPr>
              <w:t>in der Regel</w:t>
            </w:r>
          </w:p>
          <w:p w:rsidR="001A05FF" w:rsidRPr="00F707F9" w:rsidRDefault="001A05FF" w:rsidP="00CA2E94">
            <w:pPr>
              <w:rPr>
                <w:b/>
              </w:rPr>
            </w:pPr>
            <w:r>
              <w:t>4 Klassenarbeiten</w:t>
            </w:r>
          </w:p>
        </w:tc>
        <w:tc>
          <w:tcPr>
            <w:tcW w:w="1755" w:type="pct"/>
            <w:shd w:val="clear" w:color="auto" w:fill="auto"/>
          </w:tcPr>
          <w:p w:rsidR="001A05FF" w:rsidRDefault="001A05FF" w:rsidP="00CA2E94">
            <w:r>
              <w:rPr>
                <w:b/>
              </w:rPr>
              <w:t>Kompetenz</w:t>
            </w:r>
          </w:p>
        </w:tc>
        <w:tc>
          <w:tcPr>
            <w:tcW w:w="991" w:type="pct"/>
          </w:tcPr>
          <w:p w:rsidR="001A05FF" w:rsidRDefault="001A05FF" w:rsidP="00CA2E94">
            <w:pPr>
              <w:rPr>
                <w:b/>
              </w:rPr>
            </w:pPr>
            <w:r>
              <w:rPr>
                <w:b/>
              </w:rPr>
              <w:t>Übung</w:t>
            </w:r>
          </w:p>
          <w:p w:rsidR="001A05FF" w:rsidRPr="0072485A" w:rsidRDefault="001A05FF" w:rsidP="00CA2E94">
            <w:pPr>
              <w:rPr>
                <w:color w:val="FF0000"/>
                <w:sz w:val="16"/>
                <w:szCs w:val="16"/>
              </w:rPr>
            </w:pPr>
            <w:r w:rsidRPr="0072485A">
              <w:rPr>
                <w:color w:val="FF0000"/>
                <w:sz w:val="16"/>
                <w:szCs w:val="16"/>
              </w:rPr>
              <w:t>Wenn Sie die rot gedruckten Empfehlungen übernehm</w:t>
            </w:r>
            <w:r>
              <w:rPr>
                <w:color w:val="FF0000"/>
                <w:sz w:val="16"/>
                <w:szCs w:val="16"/>
              </w:rPr>
              <w:t>en, können Sie sicher sein, unterschiedliche</w:t>
            </w:r>
            <w:r w:rsidRPr="0072485A">
              <w:rPr>
                <w:color w:val="FF0000"/>
                <w:sz w:val="16"/>
                <w:szCs w:val="16"/>
              </w:rPr>
              <w:t xml:space="preserve"> </w:t>
            </w:r>
            <w:r>
              <w:rPr>
                <w:color w:val="FF0000"/>
                <w:sz w:val="16"/>
                <w:szCs w:val="16"/>
              </w:rPr>
              <w:t>Hör-  und Lesef</w:t>
            </w:r>
            <w:r w:rsidRPr="0072485A">
              <w:rPr>
                <w:color w:val="FF0000"/>
                <w:sz w:val="16"/>
                <w:szCs w:val="16"/>
              </w:rPr>
              <w:t>ormate trainiert zu haben.</w:t>
            </w:r>
          </w:p>
        </w:tc>
        <w:tc>
          <w:tcPr>
            <w:tcW w:w="514" w:type="pct"/>
            <w:shd w:val="clear" w:color="auto" w:fill="auto"/>
          </w:tcPr>
          <w:p w:rsidR="001A05FF" w:rsidRDefault="001A05FF" w:rsidP="00CA2E94">
            <w:r>
              <w:rPr>
                <w:b/>
              </w:rPr>
              <w:t>Zeit</w:t>
            </w:r>
          </w:p>
        </w:tc>
      </w:tr>
      <w:tr w:rsidR="001A05FF" w:rsidRPr="00F707F9" w:rsidTr="00CA2E94">
        <w:trPr>
          <w:cantSplit/>
        </w:trPr>
        <w:tc>
          <w:tcPr>
            <w:tcW w:w="1740" w:type="pct"/>
            <w:shd w:val="clear" w:color="auto" w:fill="FFFF00"/>
          </w:tcPr>
          <w:p w:rsidR="001A05FF" w:rsidRDefault="001A05FF" w:rsidP="00CA2E94">
            <w:pPr>
              <w:rPr>
                <w:b/>
              </w:rPr>
            </w:pPr>
            <w:r w:rsidRPr="00E91F61">
              <w:rPr>
                <w:b/>
                <w:i/>
              </w:rPr>
              <w:t>Unit</w:t>
            </w:r>
            <w:r w:rsidRPr="00F707F9">
              <w:rPr>
                <w:b/>
              </w:rPr>
              <w:t xml:space="preserve"> 1</w:t>
            </w:r>
          </w:p>
          <w:p w:rsidR="001A05FF" w:rsidRPr="002644F1" w:rsidRDefault="001A05FF" w:rsidP="00CA2E94">
            <w:r>
              <w:t xml:space="preserve">In der ersten Unit kann der Schwerpunkt auf persönliche und neutrale historische Texte gelegt werden. Hier bietet sich an, den Aspekt der </w:t>
            </w:r>
            <w:r w:rsidRPr="00A05C28">
              <w:rPr>
                <w:i/>
              </w:rPr>
              <w:t xml:space="preserve">oral </w:t>
            </w:r>
            <w:proofErr w:type="spellStart"/>
            <w:r w:rsidRPr="00A05C28">
              <w:rPr>
                <w:i/>
              </w:rPr>
              <w:t>history</w:t>
            </w:r>
            <w:proofErr w:type="spellEnd"/>
            <w:r w:rsidRPr="00A05C28">
              <w:rPr>
                <w:i/>
              </w:rPr>
              <w:t xml:space="preserve"> (</w:t>
            </w:r>
            <w:proofErr w:type="spellStart"/>
            <w:r w:rsidRPr="00A05C28">
              <w:rPr>
                <w:i/>
              </w:rPr>
              <w:t>listening</w:t>
            </w:r>
            <w:proofErr w:type="spellEnd"/>
            <w:r w:rsidRPr="00A05C28">
              <w:rPr>
                <w:i/>
              </w:rPr>
              <w:t>)</w:t>
            </w:r>
            <w:r>
              <w:t xml:space="preserve"> mit der der </w:t>
            </w:r>
            <w:proofErr w:type="spellStart"/>
            <w:r w:rsidRPr="00A05C28">
              <w:rPr>
                <w:i/>
              </w:rPr>
              <w:t>written</w:t>
            </w:r>
            <w:proofErr w:type="spellEnd"/>
            <w:r w:rsidRPr="00A05C28">
              <w:rPr>
                <w:i/>
              </w:rPr>
              <w:t xml:space="preserve"> </w:t>
            </w:r>
            <w:proofErr w:type="spellStart"/>
            <w:r w:rsidRPr="00A05C28">
              <w:rPr>
                <w:i/>
              </w:rPr>
              <w:t>history</w:t>
            </w:r>
            <w:proofErr w:type="spellEnd"/>
            <w:r>
              <w:t xml:space="preserve"> (</w:t>
            </w:r>
            <w:proofErr w:type="spellStart"/>
            <w:r w:rsidRPr="00F256D5">
              <w:rPr>
                <w:i/>
              </w:rPr>
              <w:t>reading</w:t>
            </w:r>
            <w:proofErr w:type="spellEnd"/>
            <w:r>
              <w:t xml:space="preserve"> und </w:t>
            </w:r>
            <w:proofErr w:type="spellStart"/>
            <w:r w:rsidRPr="00A05C28">
              <w:rPr>
                <w:i/>
              </w:rPr>
              <w:t>mediation</w:t>
            </w:r>
            <w:proofErr w:type="spellEnd"/>
            <w:r>
              <w:t>) zu kombinieren. Bei der Sprachmittlung kann auch auf die Reduktion auf 6-8 Sätze verzichtet werden.</w:t>
            </w:r>
          </w:p>
        </w:tc>
        <w:tc>
          <w:tcPr>
            <w:tcW w:w="1755" w:type="pct"/>
            <w:shd w:val="clear" w:color="auto" w:fill="FFFF00"/>
          </w:tcPr>
          <w:p w:rsidR="001A05FF" w:rsidRDefault="001A05FF" w:rsidP="00CA2E94">
            <w:r w:rsidRPr="000E6AAA">
              <w:rPr>
                <w:i/>
              </w:rPr>
              <w:t>Listening</w:t>
            </w:r>
          </w:p>
          <w:p w:rsidR="001A05FF" w:rsidRDefault="001A05FF" w:rsidP="00CA2E94"/>
          <w:p w:rsidR="001A05FF" w:rsidRDefault="001A05FF" w:rsidP="00CA2E94">
            <w:pPr>
              <w:rPr>
                <w:i/>
              </w:rPr>
            </w:pPr>
          </w:p>
          <w:p w:rsidR="001A05FF" w:rsidRDefault="001A05FF" w:rsidP="00CA2E94">
            <w:pPr>
              <w:rPr>
                <w:i/>
              </w:rPr>
            </w:pPr>
            <w:r w:rsidRPr="000E6AAA">
              <w:rPr>
                <w:i/>
              </w:rPr>
              <w:t>Reading</w:t>
            </w:r>
          </w:p>
          <w:p w:rsidR="001A05FF" w:rsidRDefault="001A05FF" w:rsidP="00CA2E94">
            <w:pPr>
              <w:rPr>
                <w:i/>
              </w:rPr>
            </w:pPr>
          </w:p>
          <w:p w:rsidR="001A05FF" w:rsidRDefault="001A05FF" w:rsidP="00CA2E94">
            <w:r>
              <w:rPr>
                <w:i/>
              </w:rPr>
              <w:t>Mediation</w:t>
            </w:r>
          </w:p>
        </w:tc>
        <w:tc>
          <w:tcPr>
            <w:tcW w:w="991" w:type="pct"/>
            <w:shd w:val="clear" w:color="auto" w:fill="FFFF00"/>
          </w:tcPr>
          <w:p w:rsidR="001A05FF" w:rsidRDefault="001A05FF" w:rsidP="00CA2E94">
            <w:r>
              <w:t xml:space="preserve">1a oder </w:t>
            </w:r>
            <w:r w:rsidRPr="0072485A">
              <w:rPr>
                <w:color w:val="FF0000"/>
              </w:rPr>
              <w:t>1b</w:t>
            </w:r>
            <w:r>
              <w:t xml:space="preserve">    </w:t>
            </w:r>
            <w:r w:rsidRPr="00261970">
              <w:rPr>
                <w:b/>
              </w:rPr>
              <w:t>und</w:t>
            </w:r>
            <w:r>
              <w:t xml:space="preserve"> </w:t>
            </w:r>
            <w:r w:rsidRPr="0072485A">
              <w:rPr>
                <w:color w:val="FF0000"/>
              </w:rPr>
              <w:t>2a</w:t>
            </w:r>
            <w:r>
              <w:t xml:space="preserve"> oder 2b</w:t>
            </w:r>
          </w:p>
          <w:p w:rsidR="001A05FF" w:rsidRDefault="001A05FF" w:rsidP="00CA2E94"/>
          <w:p w:rsidR="001A05FF" w:rsidRDefault="001A05FF" w:rsidP="00CA2E94">
            <w:r w:rsidRPr="0072485A">
              <w:rPr>
                <w:color w:val="FF0000"/>
              </w:rPr>
              <w:t>4a</w:t>
            </w:r>
            <w:r>
              <w:t xml:space="preserve"> oder 4b</w:t>
            </w:r>
          </w:p>
          <w:p w:rsidR="001A05FF" w:rsidRDefault="001A05FF" w:rsidP="00CA2E94"/>
          <w:p w:rsidR="001A05FF" w:rsidRDefault="001A05FF" w:rsidP="00CA2E94">
            <w:r>
              <w:t>7</w:t>
            </w:r>
          </w:p>
        </w:tc>
        <w:tc>
          <w:tcPr>
            <w:tcW w:w="514" w:type="pct"/>
            <w:shd w:val="clear" w:color="auto" w:fill="FFFF00"/>
          </w:tcPr>
          <w:p w:rsidR="001A05FF" w:rsidRDefault="001A05FF" w:rsidP="00CA2E94">
            <w:r>
              <w:t>15 Min.</w:t>
            </w:r>
          </w:p>
          <w:p w:rsidR="001A05FF" w:rsidRDefault="001A05FF" w:rsidP="00CA2E94"/>
          <w:p w:rsidR="001A05FF" w:rsidRDefault="001A05FF" w:rsidP="00CA2E94"/>
          <w:p w:rsidR="001A05FF" w:rsidRDefault="001A05FF" w:rsidP="00CA2E94">
            <w:r>
              <w:t>10 Min.</w:t>
            </w:r>
          </w:p>
          <w:p w:rsidR="001A05FF" w:rsidRDefault="001A05FF" w:rsidP="00CA2E94"/>
          <w:p w:rsidR="001A05FF" w:rsidRPr="00F707F9" w:rsidRDefault="001A05FF" w:rsidP="00CA2E94">
            <w:r>
              <w:t>20 min.</w:t>
            </w:r>
          </w:p>
        </w:tc>
      </w:tr>
      <w:tr w:rsidR="001A05FF" w:rsidRPr="00F707F9" w:rsidTr="00CA2E94">
        <w:trPr>
          <w:cantSplit/>
        </w:trPr>
        <w:tc>
          <w:tcPr>
            <w:tcW w:w="1740" w:type="pct"/>
            <w:shd w:val="clear" w:color="auto" w:fill="D9D9D9" w:themeFill="background1" w:themeFillShade="D9"/>
          </w:tcPr>
          <w:p w:rsidR="001A05FF" w:rsidRPr="00E854F6" w:rsidRDefault="001A05FF" w:rsidP="00CA2E94">
            <w:r>
              <w:t>Es bietet sich gleichermaßen an, einen Schwerpunkt auf den Erfindungsreichtum und der Innovationskraft der Amerikaner zu legen und ihn mit der Deutung von Statistiken zu kombinieren.</w:t>
            </w:r>
          </w:p>
        </w:tc>
        <w:tc>
          <w:tcPr>
            <w:tcW w:w="1755" w:type="pct"/>
            <w:shd w:val="clear" w:color="auto" w:fill="D9D9D9" w:themeFill="background1" w:themeFillShade="D9"/>
          </w:tcPr>
          <w:p w:rsidR="001A05FF" w:rsidRDefault="001A05FF" w:rsidP="00CA2E94">
            <w:pPr>
              <w:rPr>
                <w:i/>
              </w:rPr>
            </w:pPr>
            <w:r>
              <w:rPr>
                <w:i/>
              </w:rPr>
              <w:t>Listening</w:t>
            </w:r>
          </w:p>
          <w:p w:rsidR="001A05FF" w:rsidRDefault="001A05FF" w:rsidP="00CA2E94">
            <w:pPr>
              <w:rPr>
                <w:i/>
              </w:rPr>
            </w:pPr>
          </w:p>
          <w:p w:rsidR="001A05FF" w:rsidRDefault="001A05FF" w:rsidP="00CA2E94">
            <w:r w:rsidRPr="000E6AAA">
              <w:rPr>
                <w:i/>
              </w:rPr>
              <w:t>Reading</w:t>
            </w:r>
            <w:r>
              <w:rPr>
                <w:i/>
              </w:rPr>
              <w:t xml:space="preserve"> </w:t>
            </w:r>
            <w:r>
              <w:t xml:space="preserve"> </w:t>
            </w:r>
          </w:p>
          <w:p w:rsidR="001A05FF" w:rsidRDefault="001A05FF" w:rsidP="00CA2E94"/>
          <w:p w:rsidR="001A05FF" w:rsidRDefault="001A05FF" w:rsidP="00CA2E94">
            <w:pPr>
              <w:rPr>
                <w:i/>
              </w:rPr>
            </w:pPr>
          </w:p>
          <w:p w:rsidR="001A05FF" w:rsidRDefault="001A05FF" w:rsidP="00CA2E94">
            <w:r w:rsidRPr="000E6AAA">
              <w:rPr>
                <w:i/>
              </w:rPr>
              <w:t>Writing</w:t>
            </w:r>
          </w:p>
        </w:tc>
        <w:tc>
          <w:tcPr>
            <w:tcW w:w="991" w:type="pct"/>
            <w:shd w:val="clear" w:color="auto" w:fill="D9D9D9" w:themeFill="background1" w:themeFillShade="D9"/>
          </w:tcPr>
          <w:p w:rsidR="001A05FF" w:rsidRDefault="001A05FF" w:rsidP="00CA2E94">
            <w:r w:rsidRPr="0072485A">
              <w:rPr>
                <w:color w:val="000000" w:themeColor="text1"/>
              </w:rPr>
              <w:t>1a</w:t>
            </w:r>
            <w:r w:rsidRPr="0072485A">
              <w:rPr>
                <w:color w:val="FF0000"/>
              </w:rPr>
              <w:t xml:space="preserve"> </w:t>
            </w:r>
            <w:r w:rsidRPr="00A05C28">
              <w:t xml:space="preserve">oder </w:t>
            </w:r>
            <w:r w:rsidRPr="0072485A">
              <w:rPr>
                <w:color w:val="FF0000"/>
              </w:rPr>
              <w:t>1b</w:t>
            </w:r>
          </w:p>
          <w:p w:rsidR="001A05FF" w:rsidRDefault="001A05FF" w:rsidP="00CA2E94"/>
          <w:p w:rsidR="001A05FF" w:rsidRDefault="001A05FF" w:rsidP="00CA2E94">
            <w:pPr>
              <w:rPr>
                <w:b/>
              </w:rPr>
            </w:pPr>
            <w:r>
              <w:rPr>
                <w:color w:val="FF0000"/>
              </w:rPr>
              <w:t>3</w:t>
            </w:r>
            <w:r w:rsidRPr="0072485A">
              <w:rPr>
                <w:color w:val="FF0000"/>
              </w:rPr>
              <w:t>a</w:t>
            </w:r>
            <w:r>
              <w:t xml:space="preserve"> </w:t>
            </w:r>
            <w:r w:rsidRPr="00A05C28">
              <w:t xml:space="preserve">oder </w:t>
            </w:r>
            <w:r>
              <w:t xml:space="preserve">3b </w:t>
            </w:r>
          </w:p>
          <w:p w:rsidR="001A05FF" w:rsidRDefault="001A05FF" w:rsidP="00CA2E94">
            <w:pPr>
              <w:rPr>
                <w:b/>
              </w:rPr>
            </w:pPr>
          </w:p>
          <w:p w:rsidR="001A05FF" w:rsidRDefault="001A05FF" w:rsidP="00CA2E94"/>
          <w:p w:rsidR="001A05FF" w:rsidRPr="00C40245" w:rsidRDefault="001A05FF" w:rsidP="00CA2E94">
            <w:r>
              <w:t xml:space="preserve">5 </w:t>
            </w:r>
            <w:r>
              <w:rPr>
                <w:b/>
              </w:rPr>
              <w:t xml:space="preserve">und </w:t>
            </w:r>
            <w:r>
              <w:t>6</w:t>
            </w:r>
          </w:p>
        </w:tc>
        <w:tc>
          <w:tcPr>
            <w:tcW w:w="514" w:type="pct"/>
            <w:shd w:val="clear" w:color="auto" w:fill="D9D9D9" w:themeFill="background1" w:themeFillShade="D9"/>
          </w:tcPr>
          <w:p w:rsidR="001A05FF" w:rsidRDefault="001A05FF" w:rsidP="00CA2E94">
            <w:r>
              <w:t xml:space="preserve">7 Min. </w:t>
            </w:r>
          </w:p>
          <w:p w:rsidR="001A05FF" w:rsidRDefault="001A05FF" w:rsidP="00CA2E94"/>
          <w:p w:rsidR="001A05FF" w:rsidRDefault="001A05FF" w:rsidP="00CA2E94">
            <w:r>
              <w:t>8 Min.</w:t>
            </w:r>
          </w:p>
          <w:p w:rsidR="001A05FF" w:rsidRDefault="001A05FF" w:rsidP="00CA2E94"/>
          <w:p w:rsidR="001A05FF" w:rsidRDefault="001A05FF" w:rsidP="00CA2E94"/>
          <w:p w:rsidR="001A05FF" w:rsidRDefault="001A05FF" w:rsidP="00CA2E94">
            <w:r>
              <w:t>30 Min.</w:t>
            </w:r>
          </w:p>
        </w:tc>
      </w:tr>
      <w:tr w:rsidR="001A05FF" w:rsidRPr="00F707F9" w:rsidTr="00CA2E94">
        <w:trPr>
          <w:cantSplit/>
        </w:trPr>
        <w:tc>
          <w:tcPr>
            <w:tcW w:w="1740" w:type="pct"/>
          </w:tcPr>
          <w:p w:rsidR="001A05FF" w:rsidRDefault="001A05FF" w:rsidP="00CA2E94">
            <w:r>
              <w:lastRenderedPageBreak/>
              <w:t xml:space="preserve">Auch denkbar ist es, die Themen dieser </w:t>
            </w:r>
            <w:r w:rsidRPr="00F256D5">
              <w:t>Unit</w:t>
            </w:r>
            <w:r>
              <w:t xml:space="preserve"> (Geschichte der USA, Reiseliteratur, Statistik, Erfindungen) aufzunehmen und diese mit den unterschiedlichen Kompetenzen gleichmäßig zu kombinieren.</w:t>
            </w:r>
          </w:p>
          <w:p w:rsidR="001A05FF" w:rsidRDefault="001A05FF" w:rsidP="00CA2E94"/>
          <w:p w:rsidR="001A05FF" w:rsidRPr="00C40245" w:rsidRDefault="001A05FF" w:rsidP="00CA2E94">
            <w:pPr>
              <w:rPr>
                <w:color w:val="FF0000"/>
              </w:rPr>
            </w:pPr>
          </w:p>
        </w:tc>
        <w:tc>
          <w:tcPr>
            <w:tcW w:w="1755" w:type="pct"/>
          </w:tcPr>
          <w:p w:rsidR="001A05FF" w:rsidRPr="00087C3E" w:rsidRDefault="001A05FF" w:rsidP="00CA2E94">
            <w:pPr>
              <w:rPr>
                <w:i/>
                <w:lang w:val="en-US"/>
              </w:rPr>
            </w:pPr>
            <w:r w:rsidRPr="00087C3E">
              <w:rPr>
                <w:i/>
                <w:lang w:val="en-US"/>
              </w:rPr>
              <w:t xml:space="preserve">Listening </w:t>
            </w:r>
          </w:p>
          <w:p w:rsidR="001A05FF" w:rsidRPr="00087C3E" w:rsidRDefault="001A05FF" w:rsidP="00CA2E94">
            <w:pPr>
              <w:rPr>
                <w:i/>
                <w:lang w:val="en-US"/>
              </w:rPr>
            </w:pPr>
          </w:p>
          <w:p w:rsidR="001A05FF" w:rsidRPr="00087C3E" w:rsidRDefault="001A05FF" w:rsidP="00CA2E94">
            <w:pPr>
              <w:rPr>
                <w:lang w:val="en-US"/>
              </w:rPr>
            </w:pPr>
            <w:r w:rsidRPr="00087C3E">
              <w:rPr>
                <w:i/>
                <w:lang w:val="en-US"/>
              </w:rPr>
              <w:t>Text Smart 1</w:t>
            </w:r>
          </w:p>
          <w:p w:rsidR="001A05FF" w:rsidRPr="00087C3E" w:rsidRDefault="001A05FF" w:rsidP="00CA2E94">
            <w:pPr>
              <w:rPr>
                <w:lang w:val="en-US"/>
              </w:rPr>
            </w:pPr>
          </w:p>
          <w:p w:rsidR="001A05FF" w:rsidRDefault="001A05FF" w:rsidP="00CA2E94">
            <w:pPr>
              <w:rPr>
                <w:i/>
                <w:lang w:val="en-US"/>
              </w:rPr>
            </w:pPr>
          </w:p>
          <w:p w:rsidR="001A05FF" w:rsidRDefault="001A05FF" w:rsidP="00CA2E94">
            <w:pPr>
              <w:rPr>
                <w:i/>
                <w:lang w:val="en-US"/>
              </w:rPr>
            </w:pPr>
          </w:p>
          <w:p w:rsidR="001A05FF" w:rsidRPr="00087C3E" w:rsidRDefault="001A05FF" w:rsidP="00CA2E94">
            <w:pPr>
              <w:rPr>
                <w:i/>
                <w:lang w:val="en-US"/>
              </w:rPr>
            </w:pPr>
            <w:r w:rsidRPr="00087C3E">
              <w:rPr>
                <w:i/>
                <w:lang w:val="en-US"/>
              </w:rPr>
              <w:t xml:space="preserve">Writing </w:t>
            </w:r>
          </w:p>
          <w:p w:rsidR="001A05FF" w:rsidRPr="00087C3E" w:rsidRDefault="001A05FF" w:rsidP="00CA2E94">
            <w:pPr>
              <w:rPr>
                <w:i/>
                <w:lang w:val="en-US"/>
              </w:rPr>
            </w:pPr>
          </w:p>
          <w:p w:rsidR="001A05FF" w:rsidRPr="00087C3E" w:rsidRDefault="001A05FF" w:rsidP="00CA2E94">
            <w:pPr>
              <w:rPr>
                <w:lang w:val="en-US"/>
              </w:rPr>
            </w:pPr>
            <w:r w:rsidRPr="00087C3E">
              <w:rPr>
                <w:i/>
                <w:lang w:val="en-US"/>
              </w:rPr>
              <w:t>Med</w:t>
            </w:r>
            <w:r>
              <w:rPr>
                <w:i/>
                <w:lang w:val="en-US"/>
              </w:rPr>
              <w:t>iation</w:t>
            </w:r>
          </w:p>
        </w:tc>
        <w:tc>
          <w:tcPr>
            <w:tcW w:w="991" w:type="pct"/>
          </w:tcPr>
          <w:p w:rsidR="001A05FF" w:rsidRDefault="001A05FF" w:rsidP="00CA2E94">
            <w:r>
              <w:t xml:space="preserve">1a oder </w:t>
            </w:r>
            <w:r w:rsidRPr="0072485A">
              <w:rPr>
                <w:color w:val="FF0000"/>
              </w:rPr>
              <w:t>1b</w:t>
            </w:r>
          </w:p>
          <w:p w:rsidR="001A05FF" w:rsidRDefault="001A05FF" w:rsidP="00CA2E94"/>
          <w:p w:rsidR="001A05FF" w:rsidRDefault="001A05FF" w:rsidP="00CA2E94">
            <w:r w:rsidRPr="00F256D5">
              <w:rPr>
                <w:i/>
                <w:color w:val="FF0000"/>
              </w:rPr>
              <w:t>Text smart</w:t>
            </w:r>
            <w:r>
              <w:rPr>
                <w:color w:val="FF0000"/>
              </w:rPr>
              <w:t xml:space="preserve"> </w:t>
            </w:r>
            <w:r w:rsidRPr="0072485A">
              <w:rPr>
                <w:color w:val="FF0000"/>
              </w:rPr>
              <w:t>1a</w:t>
            </w:r>
            <w:r>
              <w:t xml:space="preserve"> oder </w:t>
            </w:r>
            <w:r>
              <w:rPr>
                <w:i/>
              </w:rPr>
              <w:t>Text </w:t>
            </w:r>
            <w:r w:rsidRPr="00F256D5">
              <w:rPr>
                <w:i/>
              </w:rPr>
              <w:t>smart</w:t>
            </w:r>
            <w:r>
              <w:t> 1b</w:t>
            </w:r>
          </w:p>
          <w:p w:rsidR="001A05FF" w:rsidRDefault="001A05FF" w:rsidP="00CA2E94"/>
          <w:p w:rsidR="001A05FF" w:rsidRDefault="001A05FF" w:rsidP="00CA2E94">
            <w:r>
              <w:t>6</w:t>
            </w:r>
          </w:p>
          <w:p w:rsidR="001A05FF" w:rsidRDefault="001A05FF" w:rsidP="00CA2E94"/>
          <w:p w:rsidR="001A05FF" w:rsidRDefault="001A05FF" w:rsidP="00CA2E94">
            <w:r>
              <w:t>7</w:t>
            </w:r>
          </w:p>
        </w:tc>
        <w:tc>
          <w:tcPr>
            <w:tcW w:w="514" w:type="pct"/>
          </w:tcPr>
          <w:p w:rsidR="001A05FF" w:rsidRDefault="001A05FF" w:rsidP="00CA2E94">
            <w:r>
              <w:t>7 Min.</w:t>
            </w:r>
          </w:p>
          <w:p w:rsidR="001A05FF" w:rsidRDefault="001A05FF" w:rsidP="00CA2E94"/>
          <w:p w:rsidR="001A05FF" w:rsidRDefault="001A05FF" w:rsidP="00CA2E94">
            <w:r>
              <w:t>8 Min.</w:t>
            </w:r>
          </w:p>
          <w:p w:rsidR="001A05FF" w:rsidRDefault="001A05FF" w:rsidP="00CA2E94"/>
          <w:p w:rsidR="001A05FF" w:rsidRDefault="001A05FF" w:rsidP="00CA2E94"/>
          <w:p w:rsidR="001A05FF" w:rsidRDefault="001A05FF" w:rsidP="00CA2E94"/>
          <w:p w:rsidR="001A05FF" w:rsidRDefault="001A05FF" w:rsidP="00CA2E94">
            <w:r>
              <w:t xml:space="preserve">15Min. </w:t>
            </w:r>
          </w:p>
          <w:p w:rsidR="001A05FF" w:rsidRDefault="001A05FF" w:rsidP="00CA2E94"/>
          <w:p w:rsidR="001A05FF" w:rsidRPr="00F707F9" w:rsidRDefault="001A05FF" w:rsidP="00CA2E94">
            <w:r>
              <w:t>15Min.</w:t>
            </w:r>
          </w:p>
        </w:tc>
      </w:tr>
      <w:tr w:rsidR="001A05FF" w:rsidTr="00CA2E94">
        <w:trPr>
          <w:cantSplit/>
        </w:trPr>
        <w:tc>
          <w:tcPr>
            <w:tcW w:w="1740" w:type="pct"/>
            <w:shd w:val="clear" w:color="auto" w:fill="FFFF00"/>
          </w:tcPr>
          <w:p w:rsidR="001A05FF" w:rsidRDefault="001A05FF" w:rsidP="00CA2E94">
            <w:pPr>
              <w:rPr>
                <w:b/>
              </w:rPr>
            </w:pPr>
            <w:r w:rsidRPr="00E91F61">
              <w:rPr>
                <w:b/>
                <w:i/>
              </w:rPr>
              <w:t>Unit</w:t>
            </w:r>
            <w:r w:rsidRPr="00F707F9">
              <w:rPr>
                <w:b/>
              </w:rPr>
              <w:t xml:space="preserve"> 2</w:t>
            </w:r>
          </w:p>
          <w:p w:rsidR="001A05FF" w:rsidRPr="00021902" w:rsidRDefault="001A05FF" w:rsidP="00CA2E94">
            <w:r>
              <w:t xml:space="preserve">Da bei der ersten Leistungsmessung der Schwerpunkt auf </w:t>
            </w:r>
            <w:proofErr w:type="spellStart"/>
            <w:r w:rsidRPr="00530F7F">
              <w:rPr>
                <w:i/>
              </w:rPr>
              <w:t>listening</w:t>
            </w:r>
            <w:proofErr w:type="spellEnd"/>
            <w:r>
              <w:t xml:space="preserve"> und </w:t>
            </w:r>
            <w:proofErr w:type="spellStart"/>
            <w:r w:rsidRPr="00530F7F">
              <w:rPr>
                <w:i/>
              </w:rPr>
              <w:t>reading</w:t>
            </w:r>
            <w:proofErr w:type="spellEnd"/>
            <w:r>
              <w:t xml:space="preserve"> gelegt wurde und das Thema Reisen zwar im Buch behandelt, jedoch noch nicht in der Leistungsmessung erschienen ist, bietet es sich nun an, das Thema, das erneut in der Unit 2 auftaucht, in der zweiten Leistungsmessung (Nr. 6 </w:t>
            </w:r>
            <w:r>
              <w:rPr>
                <w:i/>
              </w:rPr>
              <w:t>Travel Blog</w:t>
            </w:r>
            <w:r>
              <w:t xml:space="preserve">) aufzugreifen und den Schwerpunkt auf das Schreiben zu legen. Das zweite </w:t>
            </w:r>
            <w:proofErr w:type="spellStart"/>
            <w:r>
              <w:rPr>
                <w:i/>
              </w:rPr>
              <w:t>writing</w:t>
            </w:r>
            <w:proofErr w:type="spellEnd"/>
            <w:r>
              <w:rPr>
                <w:i/>
              </w:rPr>
              <w:t xml:space="preserve"> </w:t>
            </w:r>
            <w:r>
              <w:t xml:space="preserve"> konzentriert sich auf das argumentative Schreiben (Green Line 5 S. 49-51). Beim </w:t>
            </w:r>
            <w:proofErr w:type="spellStart"/>
            <w:r w:rsidRPr="00F256D5">
              <w:rPr>
                <w:i/>
              </w:rPr>
              <w:t>reading</w:t>
            </w:r>
            <w:proofErr w:type="spellEnd"/>
            <w:r>
              <w:t xml:space="preserve"> wird die Thematik der </w:t>
            </w:r>
            <w:r>
              <w:rPr>
                <w:i/>
              </w:rPr>
              <w:t>Native American Culture</w:t>
            </w:r>
            <w:r>
              <w:t xml:space="preserve"> aufgenommen.</w:t>
            </w:r>
          </w:p>
        </w:tc>
        <w:tc>
          <w:tcPr>
            <w:tcW w:w="1755" w:type="pct"/>
            <w:shd w:val="clear" w:color="auto" w:fill="FFFF00"/>
          </w:tcPr>
          <w:p w:rsidR="001A05FF" w:rsidRDefault="001A05FF" w:rsidP="00CA2E94"/>
          <w:p w:rsidR="001A05FF" w:rsidRDefault="001A05FF" w:rsidP="00CA2E94">
            <w:r w:rsidRPr="000E6AAA">
              <w:rPr>
                <w:i/>
              </w:rPr>
              <w:t>Reading</w:t>
            </w:r>
          </w:p>
          <w:p w:rsidR="001A05FF" w:rsidRDefault="001A05FF" w:rsidP="00CA2E94"/>
          <w:p w:rsidR="001A05FF" w:rsidRDefault="001A05FF" w:rsidP="00CA2E94">
            <w:pPr>
              <w:rPr>
                <w:i/>
              </w:rPr>
            </w:pPr>
          </w:p>
          <w:p w:rsidR="001A05FF" w:rsidRDefault="001A05FF" w:rsidP="00CA2E94">
            <w:r w:rsidRPr="000E6AAA">
              <w:rPr>
                <w:i/>
              </w:rPr>
              <w:t>Writing</w:t>
            </w:r>
          </w:p>
          <w:p w:rsidR="001A05FF" w:rsidRDefault="001A05FF" w:rsidP="00CA2E94"/>
          <w:p w:rsidR="001A05FF" w:rsidRDefault="001A05FF" w:rsidP="00CA2E94"/>
        </w:tc>
        <w:tc>
          <w:tcPr>
            <w:tcW w:w="991" w:type="pct"/>
            <w:shd w:val="clear" w:color="auto" w:fill="FFFF00"/>
          </w:tcPr>
          <w:p w:rsidR="001A05FF" w:rsidRDefault="001A05FF" w:rsidP="00CA2E94"/>
          <w:p w:rsidR="001A05FF" w:rsidRDefault="001A05FF" w:rsidP="00CA2E94">
            <w:r w:rsidRPr="0072485A">
              <w:rPr>
                <w:color w:val="FF0000"/>
              </w:rPr>
              <w:t>4a</w:t>
            </w:r>
            <w:r>
              <w:t xml:space="preserve"> oder 4b</w:t>
            </w:r>
          </w:p>
          <w:p w:rsidR="001A05FF" w:rsidRDefault="001A05FF" w:rsidP="00CA2E94"/>
          <w:p w:rsidR="001A05FF" w:rsidRDefault="001A05FF" w:rsidP="00CA2E94"/>
          <w:p w:rsidR="001A05FF" w:rsidRDefault="001A05FF" w:rsidP="00CA2E94">
            <w:r>
              <w:t xml:space="preserve">5 </w:t>
            </w:r>
            <w:r>
              <w:rPr>
                <w:b/>
              </w:rPr>
              <w:t>und</w:t>
            </w:r>
            <w:r>
              <w:t xml:space="preserve"> 6</w:t>
            </w:r>
          </w:p>
          <w:p w:rsidR="001A05FF" w:rsidRDefault="001A05FF" w:rsidP="00CA2E94"/>
          <w:p w:rsidR="001A05FF" w:rsidRDefault="001A05FF" w:rsidP="00CA2E94"/>
        </w:tc>
        <w:tc>
          <w:tcPr>
            <w:tcW w:w="514" w:type="pct"/>
            <w:shd w:val="clear" w:color="auto" w:fill="FFFF00"/>
          </w:tcPr>
          <w:p w:rsidR="001A05FF" w:rsidRDefault="001A05FF" w:rsidP="00CA2E94"/>
          <w:p w:rsidR="001A05FF" w:rsidRDefault="001A05FF" w:rsidP="00CA2E94">
            <w:r>
              <w:t>15 Min.</w:t>
            </w:r>
          </w:p>
          <w:p w:rsidR="001A05FF" w:rsidRDefault="001A05FF" w:rsidP="00CA2E94"/>
          <w:p w:rsidR="001A05FF" w:rsidRDefault="001A05FF" w:rsidP="00CA2E94"/>
          <w:p w:rsidR="001A05FF" w:rsidRDefault="001A05FF" w:rsidP="00CA2E94">
            <w:r>
              <w:t>30 Min.</w:t>
            </w:r>
          </w:p>
          <w:p w:rsidR="001A05FF" w:rsidRDefault="001A05FF" w:rsidP="00CA2E94"/>
          <w:p w:rsidR="001A05FF" w:rsidRDefault="001A05FF" w:rsidP="00CA2E94"/>
        </w:tc>
      </w:tr>
      <w:tr w:rsidR="001A05FF" w:rsidTr="00CA2E94">
        <w:trPr>
          <w:cantSplit/>
        </w:trPr>
        <w:tc>
          <w:tcPr>
            <w:tcW w:w="1740" w:type="pct"/>
            <w:shd w:val="clear" w:color="auto" w:fill="D9D9D9" w:themeFill="background1" w:themeFillShade="D9"/>
          </w:tcPr>
          <w:p w:rsidR="001A05FF" w:rsidRPr="006E0737" w:rsidRDefault="001A05FF" w:rsidP="00CA2E94">
            <w:r>
              <w:t xml:space="preserve">Nachdem in der ersten Leistungsmessung der Schwerpunkt auf das Schreiben gelegt wurde, bietet es sich nun an </w:t>
            </w:r>
            <w:proofErr w:type="spellStart"/>
            <w:r w:rsidRPr="00530F7F">
              <w:rPr>
                <w:i/>
              </w:rPr>
              <w:t>listening</w:t>
            </w:r>
            <w:proofErr w:type="spellEnd"/>
            <w:r w:rsidRPr="00530F7F">
              <w:rPr>
                <w:i/>
              </w:rPr>
              <w:t xml:space="preserve"> </w:t>
            </w:r>
            <w:r>
              <w:t xml:space="preserve">und </w:t>
            </w:r>
            <w:proofErr w:type="spellStart"/>
            <w:r w:rsidRPr="00530F7F">
              <w:rPr>
                <w:i/>
              </w:rPr>
              <w:t>reading</w:t>
            </w:r>
            <w:proofErr w:type="spellEnd"/>
            <w:r>
              <w:t xml:space="preserve"> zu wählen und die </w:t>
            </w:r>
            <w:proofErr w:type="spellStart"/>
            <w:r w:rsidRPr="00F256D5">
              <w:rPr>
                <w:i/>
              </w:rPr>
              <w:t>mediation</w:t>
            </w:r>
            <w:proofErr w:type="spellEnd"/>
            <w:r>
              <w:t xml:space="preserve"> hinzuzufügen, da in dieser </w:t>
            </w:r>
            <w:r w:rsidRPr="00F256D5">
              <w:t>Unit</w:t>
            </w:r>
            <w:r w:rsidRPr="00E0503F">
              <w:rPr>
                <w:i/>
              </w:rPr>
              <w:t xml:space="preserve"> </w:t>
            </w:r>
            <w:r>
              <w:t xml:space="preserve">der Akzent auch auf die Mediation gelegt wurde </w:t>
            </w:r>
            <w:r>
              <w:br/>
              <w:t xml:space="preserve">(Green Line 5, S. 45). </w:t>
            </w:r>
          </w:p>
        </w:tc>
        <w:tc>
          <w:tcPr>
            <w:tcW w:w="1755" w:type="pct"/>
            <w:shd w:val="clear" w:color="auto" w:fill="D9D9D9" w:themeFill="background1" w:themeFillShade="D9"/>
          </w:tcPr>
          <w:p w:rsidR="001A05FF" w:rsidRDefault="001A05FF" w:rsidP="00CA2E94">
            <w:r w:rsidRPr="000E6AAA">
              <w:rPr>
                <w:i/>
              </w:rPr>
              <w:t>Listening</w:t>
            </w:r>
          </w:p>
          <w:p w:rsidR="001A05FF" w:rsidRDefault="001A05FF" w:rsidP="00CA2E94"/>
          <w:p w:rsidR="001A05FF" w:rsidRDefault="001A05FF" w:rsidP="00CA2E94">
            <w:pPr>
              <w:rPr>
                <w:i/>
              </w:rPr>
            </w:pPr>
          </w:p>
          <w:p w:rsidR="001A05FF" w:rsidRDefault="001A05FF" w:rsidP="00CA2E94">
            <w:pPr>
              <w:rPr>
                <w:i/>
              </w:rPr>
            </w:pPr>
            <w:r>
              <w:rPr>
                <w:i/>
              </w:rPr>
              <w:t>Reading</w:t>
            </w:r>
          </w:p>
          <w:p w:rsidR="001A05FF" w:rsidRDefault="001A05FF" w:rsidP="00CA2E94">
            <w:pPr>
              <w:rPr>
                <w:i/>
              </w:rPr>
            </w:pPr>
          </w:p>
          <w:p w:rsidR="001A05FF" w:rsidRDefault="001A05FF" w:rsidP="00CA2E94">
            <w:pPr>
              <w:rPr>
                <w:i/>
              </w:rPr>
            </w:pPr>
          </w:p>
          <w:p w:rsidR="001A05FF" w:rsidRDefault="001A05FF" w:rsidP="00CA2E94">
            <w:r>
              <w:rPr>
                <w:i/>
              </w:rPr>
              <w:t>Mediation</w:t>
            </w:r>
          </w:p>
        </w:tc>
        <w:tc>
          <w:tcPr>
            <w:tcW w:w="991" w:type="pct"/>
            <w:shd w:val="clear" w:color="auto" w:fill="D9D9D9" w:themeFill="background1" w:themeFillShade="D9"/>
          </w:tcPr>
          <w:p w:rsidR="001A05FF" w:rsidRDefault="001A05FF" w:rsidP="00CA2E94">
            <w:pPr>
              <w:rPr>
                <w:b/>
              </w:rPr>
            </w:pPr>
            <w:r w:rsidRPr="0072485A">
              <w:rPr>
                <w:color w:val="FF0000"/>
              </w:rPr>
              <w:t>1a</w:t>
            </w:r>
            <w:r>
              <w:t xml:space="preserve"> oder </w:t>
            </w:r>
            <w:r w:rsidRPr="0072485A">
              <w:rPr>
                <w:color w:val="000000" w:themeColor="text1"/>
              </w:rPr>
              <w:t>1b</w:t>
            </w:r>
            <w:r w:rsidRPr="00261970">
              <w:rPr>
                <w:b/>
              </w:rPr>
              <w:t xml:space="preserve"> </w:t>
            </w:r>
            <w:r>
              <w:rPr>
                <w:b/>
              </w:rPr>
              <w:t>und</w:t>
            </w:r>
          </w:p>
          <w:p w:rsidR="001A05FF" w:rsidRDefault="001A05FF" w:rsidP="00CA2E94">
            <w:r w:rsidRPr="0072485A">
              <w:rPr>
                <w:color w:val="FF0000"/>
              </w:rPr>
              <w:t xml:space="preserve">2a </w:t>
            </w:r>
            <w:r>
              <w:t xml:space="preserve">oder </w:t>
            </w:r>
            <w:r w:rsidRPr="0072485A">
              <w:rPr>
                <w:color w:val="000000" w:themeColor="text1"/>
              </w:rPr>
              <w:t>2b</w:t>
            </w:r>
          </w:p>
          <w:p w:rsidR="001A05FF" w:rsidRDefault="001A05FF" w:rsidP="00CA2E94"/>
          <w:p w:rsidR="001A05FF" w:rsidRDefault="001A05FF" w:rsidP="00CA2E94">
            <w:r>
              <w:t xml:space="preserve">3a oder </w:t>
            </w:r>
            <w:r w:rsidRPr="0072485A">
              <w:rPr>
                <w:color w:val="FF0000"/>
              </w:rPr>
              <w:t>3b</w:t>
            </w:r>
            <w:r>
              <w:t xml:space="preserve"> </w:t>
            </w:r>
            <w:r w:rsidRPr="00261970">
              <w:rPr>
                <w:b/>
              </w:rPr>
              <w:t>und</w:t>
            </w:r>
            <w:r>
              <w:t xml:space="preserve"> </w:t>
            </w:r>
          </w:p>
          <w:p w:rsidR="001A05FF" w:rsidRDefault="001A05FF" w:rsidP="00CA2E94">
            <w:r>
              <w:t xml:space="preserve">4a oder </w:t>
            </w:r>
            <w:r w:rsidRPr="0072485A">
              <w:rPr>
                <w:color w:val="FF0000"/>
              </w:rPr>
              <w:t>4b</w:t>
            </w:r>
          </w:p>
          <w:p w:rsidR="001A05FF" w:rsidRDefault="001A05FF" w:rsidP="00CA2E94"/>
          <w:p w:rsidR="001A05FF" w:rsidRDefault="001A05FF" w:rsidP="00CA2E94">
            <w:r>
              <w:t>8</w:t>
            </w:r>
          </w:p>
        </w:tc>
        <w:tc>
          <w:tcPr>
            <w:tcW w:w="514" w:type="pct"/>
            <w:shd w:val="clear" w:color="auto" w:fill="D9D9D9" w:themeFill="background1" w:themeFillShade="D9"/>
          </w:tcPr>
          <w:p w:rsidR="001A05FF" w:rsidRDefault="001A05FF" w:rsidP="00CA2E94">
            <w:r>
              <w:t>15 Min.</w:t>
            </w:r>
          </w:p>
          <w:p w:rsidR="001A05FF" w:rsidRDefault="001A05FF" w:rsidP="00CA2E94"/>
          <w:p w:rsidR="001A05FF" w:rsidRDefault="001A05FF" w:rsidP="00CA2E94"/>
          <w:p w:rsidR="001A05FF" w:rsidRDefault="001A05FF" w:rsidP="00CA2E94">
            <w:r>
              <w:t>15 Min.</w:t>
            </w:r>
          </w:p>
          <w:p w:rsidR="001A05FF" w:rsidRDefault="001A05FF" w:rsidP="00CA2E94"/>
          <w:p w:rsidR="001A05FF" w:rsidRDefault="001A05FF" w:rsidP="00CA2E94"/>
          <w:p w:rsidR="001A05FF" w:rsidRDefault="001A05FF" w:rsidP="00CA2E94">
            <w:r>
              <w:t>15 Min.</w:t>
            </w:r>
          </w:p>
        </w:tc>
      </w:tr>
      <w:tr w:rsidR="001A05FF" w:rsidRPr="00FE0F8A" w:rsidTr="00CA2E94">
        <w:trPr>
          <w:cantSplit/>
        </w:trPr>
        <w:tc>
          <w:tcPr>
            <w:tcW w:w="1740" w:type="pct"/>
            <w:shd w:val="clear" w:color="auto" w:fill="auto"/>
          </w:tcPr>
          <w:p w:rsidR="001A05FF" w:rsidRPr="000C26B9" w:rsidRDefault="001A05FF" w:rsidP="00CA2E94">
            <w:r>
              <w:t xml:space="preserve">In der ersten </w:t>
            </w:r>
            <w:r w:rsidRPr="00F256D5">
              <w:t>Unit</w:t>
            </w:r>
            <w:r>
              <w:t xml:space="preserve"> sind bei diesem Set alle Kompetenzen gleichmäßig trainiert worden. Selbstverständlich wäre das auch jetzt möglich.</w:t>
            </w:r>
          </w:p>
        </w:tc>
        <w:tc>
          <w:tcPr>
            <w:tcW w:w="1755" w:type="pct"/>
            <w:shd w:val="clear" w:color="auto" w:fill="auto"/>
          </w:tcPr>
          <w:p w:rsidR="001A05FF" w:rsidRDefault="001A05FF" w:rsidP="00CA2E94">
            <w:r w:rsidRPr="000E6AAA">
              <w:rPr>
                <w:i/>
              </w:rPr>
              <w:t>Listening</w:t>
            </w:r>
          </w:p>
          <w:p w:rsidR="001A05FF" w:rsidRDefault="001A05FF" w:rsidP="00CA2E94"/>
          <w:p w:rsidR="001A05FF" w:rsidRDefault="001A05FF" w:rsidP="00CA2E94">
            <w:pPr>
              <w:rPr>
                <w:i/>
              </w:rPr>
            </w:pPr>
            <w:r>
              <w:rPr>
                <w:i/>
              </w:rPr>
              <w:t>Reading</w:t>
            </w:r>
          </w:p>
          <w:p w:rsidR="001A05FF" w:rsidRDefault="001A05FF" w:rsidP="00CA2E94">
            <w:pPr>
              <w:rPr>
                <w:i/>
              </w:rPr>
            </w:pPr>
          </w:p>
          <w:p w:rsidR="001A05FF" w:rsidRDefault="001A05FF" w:rsidP="00CA2E94">
            <w:pPr>
              <w:rPr>
                <w:i/>
              </w:rPr>
            </w:pPr>
          </w:p>
          <w:p w:rsidR="001A05FF" w:rsidRDefault="001A05FF" w:rsidP="00CA2E94">
            <w:pPr>
              <w:rPr>
                <w:i/>
              </w:rPr>
            </w:pPr>
          </w:p>
          <w:p w:rsidR="001A05FF" w:rsidRDefault="001A05FF" w:rsidP="00CA2E94">
            <w:r w:rsidRPr="000E6AAA">
              <w:rPr>
                <w:i/>
              </w:rPr>
              <w:t>Writing</w:t>
            </w:r>
          </w:p>
          <w:p w:rsidR="001A05FF" w:rsidRDefault="001A05FF" w:rsidP="00CA2E94"/>
          <w:p w:rsidR="001A05FF" w:rsidRDefault="001A05FF" w:rsidP="00CA2E94">
            <w:r w:rsidRPr="000E6AAA">
              <w:rPr>
                <w:i/>
              </w:rPr>
              <w:t>Mediation</w:t>
            </w:r>
          </w:p>
        </w:tc>
        <w:tc>
          <w:tcPr>
            <w:tcW w:w="991" w:type="pct"/>
          </w:tcPr>
          <w:p w:rsidR="001A05FF" w:rsidRDefault="001A05FF" w:rsidP="00CA2E94">
            <w:pPr>
              <w:rPr>
                <w:b/>
              </w:rPr>
            </w:pPr>
            <w:r w:rsidRPr="0072485A">
              <w:rPr>
                <w:color w:val="FF0000"/>
              </w:rPr>
              <w:t>1a</w:t>
            </w:r>
            <w:r>
              <w:t xml:space="preserve"> oder 1b </w:t>
            </w:r>
            <w:r>
              <w:rPr>
                <w:b/>
              </w:rPr>
              <w:t>oder</w:t>
            </w:r>
          </w:p>
          <w:p w:rsidR="001A05FF" w:rsidRDefault="001A05FF" w:rsidP="00CA2E94">
            <w:r w:rsidRPr="0072485A">
              <w:rPr>
                <w:color w:val="FF0000"/>
              </w:rPr>
              <w:t xml:space="preserve">2a </w:t>
            </w:r>
            <w:r>
              <w:t>oder 2b</w:t>
            </w:r>
          </w:p>
          <w:p w:rsidR="001A05FF" w:rsidRDefault="001A05FF" w:rsidP="00CA2E94"/>
          <w:p w:rsidR="001A05FF" w:rsidRDefault="001A05FF" w:rsidP="00CA2E94">
            <w:pPr>
              <w:rPr>
                <w:b/>
              </w:rPr>
            </w:pPr>
            <w:r w:rsidRPr="0072485A">
              <w:rPr>
                <w:color w:val="FF0000"/>
              </w:rPr>
              <w:t>3a</w:t>
            </w:r>
            <w:r>
              <w:t xml:space="preserve"> oder 3b </w:t>
            </w:r>
            <w:r>
              <w:rPr>
                <w:b/>
              </w:rPr>
              <w:t>oder</w:t>
            </w:r>
          </w:p>
          <w:p w:rsidR="001A05FF" w:rsidRPr="006649E8" w:rsidRDefault="001A05FF" w:rsidP="00CA2E94">
            <w:r>
              <w:t xml:space="preserve">4a oder </w:t>
            </w:r>
            <w:r w:rsidRPr="0072485A">
              <w:rPr>
                <w:color w:val="FF0000"/>
              </w:rPr>
              <w:t>4b</w:t>
            </w:r>
          </w:p>
          <w:p w:rsidR="001A05FF" w:rsidRPr="006649E8" w:rsidRDefault="001A05FF" w:rsidP="00CA2E94"/>
          <w:p w:rsidR="001A05FF" w:rsidRDefault="001A05FF" w:rsidP="00CA2E94">
            <w:r>
              <w:t xml:space="preserve">5 </w:t>
            </w:r>
          </w:p>
          <w:p w:rsidR="001A05FF" w:rsidRDefault="001A05FF" w:rsidP="00CA2E94"/>
          <w:p w:rsidR="001A05FF" w:rsidRDefault="001A05FF" w:rsidP="00CA2E94">
            <w:r>
              <w:t>8</w:t>
            </w:r>
          </w:p>
        </w:tc>
        <w:tc>
          <w:tcPr>
            <w:tcW w:w="514" w:type="pct"/>
            <w:shd w:val="clear" w:color="auto" w:fill="auto"/>
          </w:tcPr>
          <w:p w:rsidR="001A05FF" w:rsidRDefault="001A05FF" w:rsidP="00CA2E94">
            <w:r>
              <w:t>7 Min.</w:t>
            </w:r>
          </w:p>
          <w:p w:rsidR="001A05FF" w:rsidRDefault="001A05FF" w:rsidP="00CA2E94"/>
          <w:p w:rsidR="001A05FF" w:rsidRDefault="001A05FF" w:rsidP="00CA2E94"/>
          <w:p w:rsidR="001A05FF" w:rsidRDefault="001A05FF" w:rsidP="00CA2E94">
            <w:r>
              <w:t>8 Min.</w:t>
            </w:r>
          </w:p>
          <w:p w:rsidR="001A05FF" w:rsidRDefault="001A05FF" w:rsidP="00CA2E94"/>
          <w:p w:rsidR="001A05FF" w:rsidRDefault="001A05FF" w:rsidP="00CA2E94"/>
          <w:p w:rsidR="001A05FF" w:rsidRDefault="001A05FF" w:rsidP="00CA2E94">
            <w:r>
              <w:t>15 Min.</w:t>
            </w:r>
          </w:p>
          <w:p w:rsidR="001A05FF" w:rsidRDefault="001A05FF" w:rsidP="00CA2E94">
            <w:pPr>
              <w:rPr>
                <w:lang w:val="en-US"/>
              </w:rPr>
            </w:pPr>
          </w:p>
          <w:p w:rsidR="001A05FF" w:rsidRPr="00FE0F8A" w:rsidRDefault="001A05FF" w:rsidP="00CA2E94">
            <w:pPr>
              <w:rPr>
                <w:lang w:val="en-US"/>
              </w:rPr>
            </w:pPr>
            <w:r>
              <w:rPr>
                <w:lang w:val="en-US"/>
              </w:rPr>
              <w:t>15 Min.</w:t>
            </w:r>
          </w:p>
        </w:tc>
      </w:tr>
      <w:tr w:rsidR="001A05FF" w:rsidRPr="00FE0F8A" w:rsidTr="00CA2E94">
        <w:trPr>
          <w:cantSplit/>
        </w:trPr>
        <w:tc>
          <w:tcPr>
            <w:tcW w:w="5000" w:type="pct"/>
            <w:gridSpan w:val="4"/>
            <w:shd w:val="clear" w:color="auto" w:fill="B8CCE4" w:themeFill="accent1" w:themeFillTint="66"/>
          </w:tcPr>
          <w:p w:rsidR="001A05FF" w:rsidRPr="00021902" w:rsidRDefault="001A05FF" w:rsidP="00CA2E94">
            <w:r>
              <w:lastRenderedPageBreak/>
              <w:t xml:space="preserve">Es bietet sich an, nach der Unit 2 eine Ganzschrift zu lesen, beispielsweise – falls das den Schülern „Lust auf Mehr“ gemacht haben sollte – das in Auszügen in Green Line 5 abgedruckte </w:t>
            </w:r>
            <w:r>
              <w:rPr>
                <w:i/>
              </w:rPr>
              <w:t xml:space="preserve">The </w:t>
            </w:r>
            <w:proofErr w:type="spellStart"/>
            <w:r>
              <w:rPr>
                <w:i/>
              </w:rPr>
              <w:t>Absolutely</w:t>
            </w:r>
            <w:proofErr w:type="spellEnd"/>
            <w:r>
              <w:rPr>
                <w:i/>
              </w:rPr>
              <w:t xml:space="preserve"> True </w:t>
            </w:r>
            <w:proofErr w:type="spellStart"/>
            <w:r>
              <w:rPr>
                <w:i/>
              </w:rPr>
              <w:t>Diary</w:t>
            </w:r>
            <w:proofErr w:type="spellEnd"/>
            <w:r>
              <w:rPr>
                <w:i/>
              </w:rPr>
              <w:t xml:space="preserve"> </w:t>
            </w:r>
            <w:proofErr w:type="spellStart"/>
            <w:r>
              <w:rPr>
                <w:i/>
              </w:rPr>
              <w:t>of</w:t>
            </w:r>
            <w:proofErr w:type="spellEnd"/>
            <w:r>
              <w:rPr>
                <w:i/>
              </w:rPr>
              <w:t xml:space="preserve"> a Part-Time Indian</w:t>
            </w:r>
            <w:r>
              <w:t xml:space="preserve"> von Sherman Alexie. Die dritte Leistungsmessung könnte sich dann auf diese Lektüre (oder eine andere) beziehen und sollte auf die Textanalyse in der Sekundarstufe II vorbereiten.</w:t>
            </w:r>
          </w:p>
        </w:tc>
      </w:tr>
      <w:tr w:rsidR="001A05FF" w:rsidTr="00CA2E94">
        <w:trPr>
          <w:cantSplit/>
        </w:trPr>
        <w:tc>
          <w:tcPr>
            <w:tcW w:w="1740" w:type="pct"/>
            <w:shd w:val="clear" w:color="auto" w:fill="FFFF00"/>
          </w:tcPr>
          <w:p w:rsidR="001A05FF" w:rsidRDefault="001A05FF" w:rsidP="00CA2E94">
            <w:pPr>
              <w:rPr>
                <w:b/>
              </w:rPr>
            </w:pPr>
            <w:r w:rsidRPr="00E91F61">
              <w:rPr>
                <w:b/>
                <w:i/>
              </w:rPr>
              <w:t>Unit</w:t>
            </w:r>
            <w:r w:rsidRPr="00F707F9">
              <w:rPr>
                <w:b/>
              </w:rPr>
              <w:t xml:space="preserve"> 3</w:t>
            </w:r>
          </w:p>
          <w:p w:rsidR="001A05FF" w:rsidRPr="00962073" w:rsidRDefault="001A05FF" w:rsidP="00CA2E94">
            <w:r>
              <w:t xml:space="preserve">Da in diesem (mit gelb markiertem) Set die Mediation noch nicht in der </w:t>
            </w:r>
            <w:proofErr w:type="spellStart"/>
            <w:r>
              <w:t>Leistungs</w:t>
            </w:r>
            <w:r>
              <w:softHyphen/>
              <w:t>messung</w:t>
            </w:r>
            <w:proofErr w:type="spellEnd"/>
            <w:r>
              <w:t xml:space="preserve"> erschienen ist, böte es sich an, diese jetzt zu berücksichtigen. Geübt wird sie bereits dezidiert in der </w:t>
            </w:r>
            <w:r w:rsidRPr="00871518">
              <w:t xml:space="preserve">Unit 2 </w:t>
            </w:r>
            <w:r>
              <w:t xml:space="preserve">(S. 45). Inhaltlich wäre es möglich, sich sowohl auf einer touristischen Ebene als auch auf einer persönlichen Ebene (vgl. Auszug aus </w:t>
            </w:r>
            <w:r w:rsidRPr="00871518">
              <w:rPr>
                <w:i/>
              </w:rPr>
              <w:t>Angela</w:t>
            </w:r>
            <w:r w:rsidRPr="00871518">
              <w:t xml:space="preserve"> </w:t>
            </w:r>
            <w:r w:rsidRPr="00A05C28">
              <w:t>(Nr. 4))</w:t>
            </w:r>
            <w:r>
              <w:t xml:space="preserve"> zu konzentrieren. </w:t>
            </w:r>
          </w:p>
        </w:tc>
        <w:tc>
          <w:tcPr>
            <w:tcW w:w="1755" w:type="pct"/>
            <w:shd w:val="clear" w:color="auto" w:fill="FFFF00"/>
          </w:tcPr>
          <w:p w:rsidR="001A05FF" w:rsidRDefault="001A05FF" w:rsidP="00CA2E94">
            <w:r w:rsidRPr="000E6AAA">
              <w:rPr>
                <w:i/>
              </w:rPr>
              <w:t>Listening</w:t>
            </w:r>
          </w:p>
          <w:p w:rsidR="001A05FF" w:rsidRDefault="001A05FF" w:rsidP="00CA2E94"/>
          <w:p w:rsidR="001A05FF" w:rsidRDefault="001A05FF" w:rsidP="00CA2E94">
            <w:r>
              <w:rPr>
                <w:i/>
              </w:rPr>
              <w:t>Reading</w:t>
            </w:r>
          </w:p>
          <w:p w:rsidR="001A05FF" w:rsidRDefault="001A05FF" w:rsidP="00CA2E94"/>
          <w:p w:rsidR="001A05FF" w:rsidRDefault="001A05FF" w:rsidP="00CA2E94">
            <w:r w:rsidRPr="000E6AAA">
              <w:rPr>
                <w:i/>
              </w:rPr>
              <w:t>Mediation</w:t>
            </w:r>
            <w:r>
              <w:t xml:space="preserve"> </w:t>
            </w:r>
          </w:p>
        </w:tc>
        <w:tc>
          <w:tcPr>
            <w:tcW w:w="991" w:type="pct"/>
            <w:shd w:val="clear" w:color="auto" w:fill="FFFF00"/>
          </w:tcPr>
          <w:p w:rsidR="001A05FF" w:rsidRPr="0072485A" w:rsidRDefault="001A05FF" w:rsidP="00CA2E94">
            <w:pPr>
              <w:rPr>
                <w:color w:val="FF0000"/>
              </w:rPr>
            </w:pPr>
            <w:r w:rsidRPr="0072485A">
              <w:rPr>
                <w:color w:val="FF0000"/>
              </w:rPr>
              <w:t xml:space="preserve">1 </w:t>
            </w:r>
          </w:p>
          <w:p w:rsidR="001A05FF" w:rsidRDefault="001A05FF" w:rsidP="00CA2E94"/>
          <w:p w:rsidR="001A05FF" w:rsidRDefault="001A05FF" w:rsidP="00CA2E94">
            <w:r>
              <w:t>4</w:t>
            </w:r>
          </w:p>
          <w:p w:rsidR="001A05FF" w:rsidRDefault="001A05FF" w:rsidP="00CA2E94"/>
          <w:p w:rsidR="001A05FF" w:rsidRDefault="001A05FF" w:rsidP="00CA2E94">
            <w:r>
              <w:t xml:space="preserve">7 </w:t>
            </w:r>
          </w:p>
        </w:tc>
        <w:tc>
          <w:tcPr>
            <w:tcW w:w="514" w:type="pct"/>
            <w:shd w:val="clear" w:color="auto" w:fill="FFFF00"/>
          </w:tcPr>
          <w:p w:rsidR="001A05FF" w:rsidRDefault="001A05FF" w:rsidP="00CA2E94">
            <w:r>
              <w:t>10 Min.</w:t>
            </w:r>
          </w:p>
          <w:p w:rsidR="001A05FF" w:rsidRDefault="001A05FF" w:rsidP="00CA2E94"/>
          <w:p w:rsidR="001A05FF" w:rsidRDefault="001A05FF" w:rsidP="00CA2E94">
            <w:r>
              <w:t>15 Min.</w:t>
            </w:r>
          </w:p>
          <w:p w:rsidR="001A05FF" w:rsidRDefault="001A05FF" w:rsidP="00CA2E94"/>
          <w:p w:rsidR="001A05FF" w:rsidRDefault="001A05FF" w:rsidP="00CA2E94">
            <w:r>
              <w:t>20 Min.</w:t>
            </w:r>
          </w:p>
        </w:tc>
      </w:tr>
      <w:tr w:rsidR="001A05FF" w:rsidTr="00CA2E94">
        <w:trPr>
          <w:cantSplit/>
        </w:trPr>
        <w:tc>
          <w:tcPr>
            <w:tcW w:w="1740" w:type="pct"/>
            <w:shd w:val="clear" w:color="auto" w:fill="D9D9D9" w:themeFill="background1" w:themeFillShade="D9"/>
          </w:tcPr>
          <w:p w:rsidR="001A05FF" w:rsidRDefault="001A05FF" w:rsidP="00CA2E94">
            <w:r>
              <w:t xml:space="preserve">Denkbar wäre ein Schwerpunkt auf die historischen Sichtweisen zu legen, die sich sowohl durch ein Interview mit der Thematik der </w:t>
            </w:r>
            <w:r w:rsidRPr="00A05C28">
              <w:rPr>
                <w:i/>
              </w:rPr>
              <w:t>Lost Generation</w:t>
            </w:r>
            <w:r>
              <w:t xml:space="preserve"> (Nr. 2) als auch der Artefakte (Nr. 3) und der persönlich-betroffenen Sichtweise (Nr. 4) dementsprechend mit den dafür notwendigen Kompetenzen des Hörens und Lesen verknüpfen lassen.</w:t>
            </w:r>
          </w:p>
          <w:p w:rsidR="001A05FF" w:rsidRPr="00A05C28" w:rsidRDefault="001A05FF" w:rsidP="00CA2E94">
            <w:r>
              <w:t>Diese Möglichkeit bietet sich besonders an, wenn man die vierte Leistungsmessung mit dem Schwerpunkt des Schreibens eines analytischen Textes (siehe die blau markierten Vorschläge) plant.</w:t>
            </w:r>
          </w:p>
        </w:tc>
        <w:tc>
          <w:tcPr>
            <w:tcW w:w="1755" w:type="pct"/>
            <w:shd w:val="clear" w:color="auto" w:fill="D9D9D9" w:themeFill="background1" w:themeFillShade="D9"/>
          </w:tcPr>
          <w:p w:rsidR="001A05FF" w:rsidRPr="00F256D5" w:rsidRDefault="001A05FF" w:rsidP="00CA2E94">
            <w:pPr>
              <w:rPr>
                <w:i/>
                <w:lang w:val="en-US"/>
              </w:rPr>
            </w:pPr>
            <w:r w:rsidRPr="00F256D5">
              <w:rPr>
                <w:i/>
                <w:lang w:val="en-US"/>
              </w:rPr>
              <w:t>Listening</w:t>
            </w:r>
          </w:p>
          <w:p w:rsidR="001A05FF" w:rsidRPr="00F256D5" w:rsidRDefault="001A05FF" w:rsidP="00CA2E94">
            <w:pPr>
              <w:rPr>
                <w:i/>
                <w:lang w:val="en-US"/>
              </w:rPr>
            </w:pPr>
          </w:p>
          <w:p w:rsidR="001A05FF" w:rsidRPr="00F256D5" w:rsidRDefault="001A05FF" w:rsidP="00CA2E94">
            <w:pPr>
              <w:rPr>
                <w:i/>
                <w:lang w:val="en-US"/>
              </w:rPr>
            </w:pPr>
            <w:r w:rsidRPr="00F256D5">
              <w:rPr>
                <w:i/>
                <w:lang w:val="en-US"/>
              </w:rPr>
              <w:t>Reading</w:t>
            </w:r>
          </w:p>
          <w:p w:rsidR="001A05FF" w:rsidRPr="00F256D5" w:rsidRDefault="001A05FF" w:rsidP="00CA2E94">
            <w:pPr>
              <w:rPr>
                <w:i/>
                <w:lang w:val="en-US"/>
              </w:rPr>
            </w:pPr>
          </w:p>
          <w:p w:rsidR="001A05FF" w:rsidRPr="00F256D5" w:rsidRDefault="001A05FF" w:rsidP="00CA2E94">
            <w:pPr>
              <w:jc w:val="both"/>
              <w:rPr>
                <w:i/>
                <w:lang w:val="en-US"/>
              </w:rPr>
            </w:pPr>
            <w:r w:rsidRPr="00F256D5">
              <w:rPr>
                <w:i/>
                <w:lang w:val="en-US"/>
              </w:rPr>
              <w:t xml:space="preserve">Mediation </w:t>
            </w:r>
            <w:proofErr w:type="spellStart"/>
            <w:r w:rsidRPr="00F256D5">
              <w:rPr>
                <w:b/>
                <w:lang w:val="en-US"/>
              </w:rPr>
              <w:t>oder</w:t>
            </w:r>
            <w:proofErr w:type="spellEnd"/>
            <w:r w:rsidRPr="00F256D5">
              <w:rPr>
                <w:b/>
                <w:lang w:val="en-US"/>
              </w:rPr>
              <w:t xml:space="preserve"> </w:t>
            </w:r>
            <w:proofErr w:type="spellStart"/>
            <w:r>
              <w:rPr>
                <w:b/>
                <w:lang w:val="en-US"/>
              </w:rPr>
              <w:t>alternativ</w:t>
            </w:r>
            <w:proofErr w:type="spellEnd"/>
          </w:p>
          <w:p w:rsidR="001A05FF" w:rsidRPr="00F256D5" w:rsidRDefault="001A05FF" w:rsidP="00CA2E94">
            <w:pPr>
              <w:jc w:val="both"/>
              <w:rPr>
                <w:lang w:val="en-US"/>
              </w:rPr>
            </w:pPr>
            <w:r w:rsidRPr="00F256D5">
              <w:rPr>
                <w:i/>
                <w:lang w:val="en-US"/>
              </w:rPr>
              <w:t>Writing</w:t>
            </w:r>
          </w:p>
          <w:p w:rsidR="001A05FF" w:rsidRPr="00F256D5" w:rsidRDefault="001A05FF" w:rsidP="00CA2E94">
            <w:pPr>
              <w:rPr>
                <w:lang w:val="en-US"/>
              </w:rPr>
            </w:pPr>
          </w:p>
        </w:tc>
        <w:tc>
          <w:tcPr>
            <w:tcW w:w="991" w:type="pct"/>
            <w:shd w:val="clear" w:color="auto" w:fill="D9D9D9" w:themeFill="background1" w:themeFillShade="D9"/>
          </w:tcPr>
          <w:p w:rsidR="001A05FF" w:rsidRDefault="001A05FF" w:rsidP="00CA2E94">
            <w:r>
              <w:t>2</w:t>
            </w:r>
          </w:p>
          <w:p w:rsidR="001A05FF" w:rsidRDefault="001A05FF" w:rsidP="00CA2E94"/>
          <w:p w:rsidR="001A05FF" w:rsidRDefault="001A05FF" w:rsidP="00CA2E94">
            <w:r w:rsidRPr="0072485A">
              <w:rPr>
                <w:color w:val="FF0000"/>
              </w:rPr>
              <w:t xml:space="preserve">3 </w:t>
            </w:r>
            <w:r>
              <w:rPr>
                <w:b/>
              </w:rPr>
              <w:t>oder</w:t>
            </w:r>
            <w:r>
              <w:t xml:space="preserve"> 4</w:t>
            </w:r>
          </w:p>
          <w:p w:rsidR="001A05FF" w:rsidRDefault="001A05FF" w:rsidP="00CA2E94"/>
          <w:p w:rsidR="001A05FF" w:rsidRDefault="001A05FF" w:rsidP="00CA2E94">
            <w:r>
              <w:t xml:space="preserve">7 </w:t>
            </w:r>
            <w:r w:rsidRPr="00871518">
              <w:rPr>
                <w:b/>
              </w:rPr>
              <w:t>oder</w:t>
            </w:r>
            <w:r>
              <w:t xml:space="preserve"> 5</w:t>
            </w:r>
          </w:p>
        </w:tc>
        <w:tc>
          <w:tcPr>
            <w:tcW w:w="514" w:type="pct"/>
            <w:shd w:val="clear" w:color="auto" w:fill="D9D9D9" w:themeFill="background1" w:themeFillShade="D9"/>
          </w:tcPr>
          <w:p w:rsidR="001A05FF" w:rsidRDefault="001A05FF" w:rsidP="00CA2E94">
            <w:r>
              <w:t>10 Min.</w:t>
            </w:r>
          </w:p>
          <w:p w:rsidR="001A05FF" w:rsidRDefault="001A05FF" w:rsidP="00CA2E94"/>
          <w:p w:rsidR="001A05FF" w:rsidRDefault="001A05FF" w:rsidP="00CA2E94">
            <w:r>
              <w:t>15 Min.</w:t>
            </w:r>
          </w:p>
          <w:p w:rsidR="001A05FF" w:rsidRDefault="001A05FF" w:rsidP="00CA2E94"/>
          <w:p w:rsidR="001A05FF" w:rsidRDefault="001A05FF" w:rsidP="00CA2E94">
            <w:r>
              <w:t>20 Min.</w:t>
            </w:r>
          </w:p>
        </w:tc>
      </w:tr>
      <w:tr w:rsidR="001A05FF" w:rsidTr="00CA2E94">
        <w:trPr>
          <w:cantSplit/>
        </w:trPr>
        <w:tc>
          <w:tcPr>
            <w:tcW w:w="1740" w:type="pct"/>
          </w:tcPr>
          <w:p w:rsidR="001A05FF" w:rsidRPr="001535A2" w:rsidRDefault="001A05FF" w:rsidP="00CA2E94">
            <w:r>
              <w:t>Bei einer Fokussierung auf einer</w:t>
            </w:r>
            <w:r w:rsidRPr="001535A2">
              <w:t xml:space="preserve"> gleichmäßige</w:t>
            </w:r>
            <w:r>
              <w:t xml:space="preserve">n Verteilung aller Kompetenzen, bietet es sich an, Aufgaben zu wählen, die dem inhaltlichen Gewicht der </w:t>
            </w:r>
            <w:r w:rsidRPr="00871518">
              <w:t>Unit</w:t>
            </w:r>
            <w:r w:rsidRPr="00A05C28">
              <w:rPr>
                <w:i/>
              </w:rPr>
              <w:t xml:space="preserve"> </w:t>
            </w:r>
            <w:r>
              <w:t>Rechnung tragen.</w:t>
            </w:r>
          </w:p>
        </w:tc>
        <w:tc>
          <w:tcPr>
            <w:tcW w:w="1755" w:type="pct"/>
          </w:tcPr>
          <w:p w:rsidR="001A05FF" w:rsidRPr="00A05C28" w:rsidRDefault="001A05FF" w:rsidP="00CA2E94">
            <w:pPr>
              <w:rPr>
                <w:lang w:val="en-US"/>
              </w:rPr>
            </w:pPr>
            <w:r w:rsidRPr="00A05C28">
              <w:rPr>
                <w:i/>
                <w:lang w:val="en-US"/>
              </w:rPr>
              <w:t>Listening</w:t>
            </w:r>
          </w:p>
          <w:p w:rsidR="001A05FF" w:rsidRPr="00A05C28" w:rsidRDefault="001A05FF" w:rsidP="00CA2E94">
            <w:pPr>
              <w:rPr>
                <w:lang w:val="en-US"/>
              </w:rPr>
            </w:pPr>
          </w:p>
          <w:p w:rsidR="001A05FF" w:rsidRPr="00A05C28" w:rsidRDefault="001A05FF" w:rsidP="00CA2E94">
            <w:pPr>
              <w:rPr>
                <w:lang w:val="en-US"/>
              </w:rPr>
            </w:pPr>
            <w:r w:rsidRPr="00A05C28">
              <w:rPr>
                <w:i/>
                <w:lang w:val="en-US"/>
              </w:rPr>
              <w:t>Reading</w:t>
            </w:r>
          </w:p>
          <w:p w:rsidR="001A05FF" w:rsidRPr="00A05C28" w:rsidRDefault="001A05FF" w:rsidP="00CA2E94">
            <w:pPr>
              <w:rPr>
                <w:lang w:val="en-US"/>
              </w:rPr>
            </w:pPr>
          </w:p>
          <w:p w:rsidR="001A05FF" w:rsidRPr="00A05C28" w:rsidRDefault="001A05FF" w:rsidP="00CA2E94">
            <w:pPr>
              <w:rPr>
                <w:lang w:val="en-US"/>
              </w:rPr>
            </w:pPr>
            <w:r w:rsidRPr="00A05C28">
              <w:rPr>
                <w:i/>
                <w:lang w:val="en-US"/>
              </w:rPr>
              <w:t xml:space="preserve">Writing </w:t>
            </w:r>
            <w:proofErr w:type="spellStart"/>
            <w:r w:rsidRPr="00A05C28">
              <w:rPr>
                <w:b/>
                <w:lang w:val="en-US"/>
              </w:rPr>
              <w:t>oder</w:t>
            </w:r>
            <w:proofErr w:type="spellEnd"/>
            <w:r w:rsidRPr="00A05C28">
              <w:rPr>
                <w:b/>
                <w:lang w:val="en-US"/>
              </w:rPr>
              <w:t xml:space="preserve"> </w:t>
            </w:r>
            <w:proofErr w:type="spellStart"/>
            <w:r w:rsidRPr="00A05C28">
              <w:rPr>
                <w:b/>
                <w:lang w:val="en-US"/>
              </w:rPr>
              <w:t>alter</w:t>
            </w:r>
            <w:r>
              <w:rPr>
                <w:b/>
                <w:lang w:val="en-US"/>
              </w:rPr>
              <w:t>n</w:t>
            </w:r>
            <w:r w:rsidRPr="00A05C28">
              <w:rPr>
                <w:b/>
                <w:lang w:val="en-US"/>
              </w:rPr>
              <w:t>ativ</w:t>
            </w:r>
            <w:proofErr w:type="spellEnd"/>
          </w:p>
          <w:p w:rsidR="001A05FF" w:rsidRPr="00F256D5" w:rsidRDefault="001A05FF" w:rsidP="00CA2E94">
            <w:pPr>
              <w:rPr>
                <w:lang w:val="en-US"/>
              </w:rPr>
            </w:pPr>
            <w:r w:rsidRPr="00F256D5">
              <w:rPr>
                <w:i/>
                <w:lang w:val="en-US"/>
              </w:rPr>
              <w:t>Mediation</w:t>
            </w:r>
          </w:p>
        </w:tc>
        <w:tc>
          <w:tcPr>
            <w:tcW w:w="991" w:type="pct"/>
          </w:tcPr>
          <w:p w:rsidR="001A05FF" w:rsidRPr="0072485A" w:rsidRDefault="001A05FF" w:rsidP="00CA2E94">
            <w:pPr>
              <w:rPr>
                <w:color w:val="FF0000"/>
              </w:rPr>
            </w:pPr>
            <w:r w:rsidRPr="0072485A">
              <w:rPr>
                <w:color w:val="FF0000"/>
              </w:rPr>
              <w:t>2</w:t>
            </w:r>
          </w:p>
          <w:p w:rsidR="001A05FF" w:rsidRDefault="001A05FF" w:rsidP="00CA2E94"/>
          <w:p w:rsidR="001A05FF" w:rsidRPr="0072485A" w:rsidRDefault="001A05FF" w:rsidP="00CA2E94">
            <w:pPr>
              <w:rPr>
                <w:color w:val="FF0000"/>
              </w:rPr>
            </w:pPr>
            <w:r w:rsidRPr="0072485A">
              <w:rPr>
                <w:color w:val="FF0000"/>
              </w:rPr>
              <w:t>4</w:t>
            </w:r>
          </w:p>
          <w:p w:rsidR="001A05FF" w:rsidRPr="001535A2" w:rsidRDefault="001A05FF" w:rsidP="00CA2E94"/>
          <w:p w:rsidR="001A05FF" w:rsidRPr="001535A2" w:rsidRDefault="001A05FF" w:rsidP="00CA2E94">
            <w:r w:rsidRPr="001535A2">
              <w:t xml:space="preserve">5 </w:t>
            </w:r>
            <w:r w:rsidRPr="00871518">
              <w:rPr>
                <w:b/>
              </w:rPr>
              <w:t>oder</w:t>
            </w:r>
            <w:r>
              <w:t xml:space="preserve"> </w:t>
            </w:r>
            <w:r w:rsidRPr="001535A2">
              <w:t xml:space="preserve">7 </w:t>
            </w:r>
          </w:p>
        </w:tc>
        <w:tc>
          <w:tcPr>
            <w:tcW w:w="514" w:type="pct"/>
          </w:tcPr>
          <w:p w:rsidR="001A05FF" w:rsidRPr="001535A2" w:rsidRDefault="001A05FF" w:rsidP="00CA2E94">
            <w:r w:rsidRPr="001535A2">
              <w:t>10 Min.</w:t>
            </w:r>
          </w:p>
          <w:p w:rsidR="001A05FF" w:rsidRPr="001535A2" w:rsidRDefault="001A05FF" w:rsidP="00CA2E94"/>
          <w:p w:rsidR="001A05FF" w:rsidRPr="001535A2" w:rsidRDefault="001A05FF" w:rsidP="00CA2E94">
            <w:r>
              <w:t>15</w:t>
            </w:r>
            <w:r w:rsidRPr="001535A2">
              <w:t xml:space="preserve"> Min.</w:t>
            </w:r>
          </w:p>
          <w:p w:rsidR="001A05FF" w:rsidRPr="001535A2" w:rsidRDefault="001A05FF" w:rsidP="00CA2E94"/>
          <w:p w:rsidR="001A05FF" w:rsidRDefault="001A05FF" w:rsidP="00CA2E94">
            <w:r>
              <w:t>2</w:t>
            </w:r>
            <w:r w:rsidRPr="001535A2">
              <w:t>0 Min.</w:t>
            </w:r>
          </w:p>
        </w:tc>
      </w:tr>
      <w:tr w:rsidR="001A05FF" w:rsidRPr="008D3BE8" w:rsidTr="00CA2E94">
        <w:trPr>
          <w:cantSplit/>
        </w:trPr>
        <w:tc>
          <w:tcPr>
            <w:tcW w:w="5000" w:type="pct"/>
            <w:gridSpan w:val="4"/>
            <w:shd w:val="clear" w:color="auto" w:fill="B8CCE4" w:themeFill="accent1" w:themeFillTint="66"/>
          </w:tcPr>
          <w:p w:rsidR="001A05FF" w:rsidRPr="00264BC0" w:rsidRDefault="001A05FF" w:rsidP="00CA2E94">
            <w:r>
              <w:lastRenderedPageBreak/>
              <w:t xml:space="preserve">Es ist auch möglich den </w:t>
            </w:r>
            <w:proofErr w:type="spellStart"/>
            <w:r w:rsidRPr="00607FDF">
              <w:rPr>
                <w:i/>
              </w:rPr>
              <w:t>reading</w:t>
            </w:r>
            <w:proofErr w:type="spellEnd"/>
            <w:r>
              <w:t xml:space="preserve"> Text Nr. 3 (</w:t>
            </w:r>
            <w:r>
              <w:rPr>
                <w:i/>
              </w:rPr>
              <w:t xml:space="preserve">A </w:t>
            </w:r>
            <w:proofErr w:type="spellStart"/>
            <w:r>
              <w:rPr>
                <w:i/>
              </w:rPr>
              <w:t>newspaper</w:t>
            </w:r>
            <w:proofErr w:type="spellEnd"/>
            <w:r>
              <w:rPr>
                <w:i/>
              </w:rPr>
              <w:t xml:space="preserve"> </w:t>
            </w:r>
            <w:proofErr w:type="spellStart"/>
            <w:r>
              <w:rPr>
                <w:i/>
              </w:rPr>
              <w:t>article</w:t>
            </w:r>
            <w:proofErr w:type="spellEnd"/>
            <w:r>
              <w:rPr>
                <w:i/>
              </w:rPr>
              <w:t xml:space="preserve">: </w:t>
            </w:r>
            <w:proofErr w:type="spellStart"/>
            <w:r>
              <w:rPr>
                <w:i/>
              </w:rPr>
              <w:t>Australian</w:t>
            </w:r>
            <w:proofErr w:type="spellEnd"/>
            <w:r>
              <w:rPr>
                <w:i/>
              </w:rPr>
              <w:t xml:space="preserve"> </w:t>
            </w:r>
            <w:proofErr w:type="spellStart"/>
            <w:r>
              <w:rPr>
                <w:i/>
              </w:rPr>
              <w:t>dig</w:t>
            </w:r>
            <w:proofErr w:type="spellEnd"/>
            <w:r>
              <w:rPr>
                <w:i/>
              </w:rPr>
              <w:t xml:space="preserve"> </w:t>
            </w:r>
            <w:proofErr w:type="spellStart"/>
            <w:r>
              <w:rPr>
                <w:i/>
              </w:rPr>
              <w:t>finds</w:t>
            </w:r>
            <w:proofErr w:type="spellEnd"/>
            <w:r>
              <w:rPr>
                <w:i/>
              </w:rPr>
              <w:t xml:space="preserve"> </w:t>
            </w:r>
            <w:proofErr w:type="spellStart"/>
            <w:r>
              <w:rPr>
                <w:i/>
              </w:rPr>
              <w:t>evidence</w:t>
            </w:r>
            <w:proofErr w:type="spellEnd"/>
            <w:r>
              <w:rPr>
                <w:i/>
              </w:rPr>
              <w:t xml:space="preserve"> </w:t>
            </w:r>
            <w:proofErr w:type="spellStart"/>
            <w:r>
              <w:rPr>
                <w:i/>
              </w:rPr>
              <w:t>of</w:t>
            </w:r>
            <w:proofErr w:type="spellEnd"/>
            <w:r>
              <w:rPr>
                <w:i/>
              </w:rPr>
              <w:t xml:space="preserve"> </w:t>
            </w:r>
            <w:proofErr w:type="spellStart"/>
            <w:r>
              <w:rPr>
                <w:i/>
              </w:rPr>
              <w:t>Aboriginal</w:t>
            </w:r>
            <w:proofErr w:type="spellEnd"/>
            <w:r>
              <w:rPr>
                <w:i/>
              </w:rPr>
              <w:t xml:space="preserve"> </w:t>
            </w:r>
            <w:proofErr w:type="spellStart"/>
            <w:r>
              <w:rPr>
                <w:i/>
              </w:rPr>
              <w:t>habitation</w:t>
            </w:r>
            <w:proofErr w:type="spellEnd"/>
            <w:r>
              <w:rPr>
                <w:i/>
              </w:rPr>
              <w:t xml:space="preserve"> </w:t>
            </w:r>
            <w:proofErr w:type="spellStart"/>
            <w:r>
              <w:rPr>
                <w:i/>
              </w:rPr>
              <w:t>up</w:t>
            </w:r>
            <w:proofErr w:type="spellEnd"/>
            <w:r>
              <w:rPr>
                <w:i/>
              </w:rPr>
              <w:t xml:space="preserve"> </w:t>
            </w:r>
            <w:proofErr w:type="spellStart"/>
            <w:r>
              <w:rPr>
                <w:i/>
              </w:rPr>
              <w:t>to</w:t>
            </w:r>
            <w:proofErr w:type="spellEnd"/>
            <w:r>
              <w:rPr>
                <w:i/>
              </w:rPr>
              <w:t xml:space="preserve"> 80,000 </w:t>
            </w:r>
            <w:proofErr w:type="spellStart"/>
            <w:r>
              <w:rPr>
                <w:i/>
              </w:rPr>
              <w:t>years</w:t>
            </w:r>
            <w:proofErr w:type="spellEnd"/>
            <w:r>
              <w:rPr>
                <w:i/>
              </w:rPr>
              <w:t xml:space="preserve"> </w:t>
            </w:r>
            <w:proofErr w:type="spellStart"/>
            <w:r>
              <w:rPr>
                <w:i/>
              </w:rPr>
              <w:t>ago</w:t>
            </w:r>
            <w:proofErr w:type="spellEnd"/>
            <w:r>
              <w:rPr>
                <w:i/>
              </w:rPr>
              <w:t>)</w:t>
            </w:r>
            <w:r>
              <w:t xml:space="preserve"> mit den alternativen Aufgaben zu verwenden, um damit auf die Textanalyse in der Oberstufe vorzubereiten. In Anlehnung an die Aufgabe zu „</w:t>
            </w:r>
            <w:proofErr w:type="spellStart"/>
            <w:r>
              <w:t>Comprehension</w:t>
            </w:r>
            <w:proofErr w:type="spellEnd"/>
            <w:r>
              <w:t>-Analysis-Evaluation“, wäre in Niedersachsen folgende Aufgabenstellung denkbar:</w:t>
            </w:r>
          </w:p>
          <w:p w:rsidR="001A05FF" w:rsidRPr="00264BC0" w:rsidRDefault="001A05FF" w:rsidP="00CA2E94"/>
          <w:p w:rsidR="001A05FF" w:rsidRPr="001535A2" w:rsidRDefault="001A05FF" w:rsidP="00CA2E94">
            <w:pPr>
              <w:rPr>
                <w:lang w:val="en-US"/>
              </w:rPr>
            </w:pPr>
            <w:r w:rsidRPr="001535A2">
              <w:rPr>
                <w:lang w:val="en-US"/>
              </w:rPr>
              <w:t>In your bilingual History class you are studying Australian history right now. You</w:t>
            </w:r>
            <w:r>
              <w:rPr>
                <w:lang w:val="en-US"/>
              </w:rPr>
              <w:t>r</w:t>
            </w:r>
            <w:r w:rsidRPr="001535A2">
              <w:rPr>
                <w:lang w:val="en-US"/>
              </w:rPr>
              <w:t xml:space="preserve"> teacher </w:t>
            </w:r>
            <w:r>
              <w:rPr>
                <w:lang w:val="en-US"/>
              </w:rPr>
              <w:t xml:space="preserve">has </w:t>
            </w:r>
            <w:r w:rsidRPr="001535A2">
              <w:rPr>
                <w:lang w:val="en-US"/>
              </w:rPr>
              <w:t xml:space="preserve">asked you to write an article </w:t>
            </w:r>
            <w:r>
              <w:rPr>
                <w:lang w:val="en-US"/>
              </w:rPr>
              <w:t xml:space="preserve">about </w:t>
            </w:r>
            <w:r w:rsidRPr="001535A2">
              <w:rPr>
                <w:lang w:val="en-US"/>
              </w:rPr>
              <w:t xml:space="preserve">any aspect </w:t>
            </w:r>
            <w:r>
              <w:rPr>
                <w:lang w:val="en-US"/>
              </w:rPr>
              <w:t xml:space="preserve">of </w:t>
            </w:r>
            <w:r w:rsidRPr="001535A2">
              <w:rPr>
                <w:lang w:val="en-US"/>
              </w:rPr>
              <w:t>Australian history that you find interesting.</w:t>
            </w:r>
            <w:r>
              <w:rPr>
                <w:lang w:val="en-US"/>
              </w:rPr>
              <w:t xml:space="preserve"> </w:t>
            </w:r>
            <w:r w:rsidRPr="001535A2">
              <w:rPr>
                <w:lang w:val="en-US"/>
              </w:rPr>
              <w:t xml:space="preserve">You read this article about the Australian dig at </w:t>
            </w:r>
            <w:proofErr w:type="spellStart"/>
            <w:r w:rsidRPr="001535A2">
              <w:rPr>
                <w:lang w:val="en-US"/>
              </w:rPr>
              <w:t>Madjedbebe</w:t>
            </w:r>
            <w:proofErr w:type="spellEnd"/>
            <w:r w:rsidRPr="001535A2">
              <w:rPr>
                <w:lang w:val="en-US"/>
              </w:rPr>
              <w:t xml:space="preserve"> and decide that this is the aspect you want to write about.</w:t>
            </w:r>
          </w:p>
          <w:p w:rsidR="001A05FF" w:rsidRPr="001535A2" w:rsidRDefault="001A05FF" w:rsidP="00CA2E94">
            <w:pPr>
              <w:rPr>
                <w:lang w:val="en-US"/>
              </w:rPr>
            </w:pPr>
          </w:p>
          <w:p w:rsidR="001A05FF" w:rsidRPr="001535A2" w:rsidRDefault="001A05FF" w:rsidP="00CA2E94">
            <w:pPr>
              <w:rPr>
                <w:lang w:val="en-US"/>
              </w:rPr>
            </w:pPr>
            <w:r w:rsidRPr="001535A2">
              <w:rPr>
                <w:lang w:val="en-US"/>
              </w:rPr>
              <w:t>To prepare your article:</w:t>
            </w:r>
          </w:p>
          <w:p w:rsidR="001A05FF" w:rsidRPr="001535A2" w:rsidRDefault="001A05FF" w:rsidP="00CA2E94">
            <w:pPr>
              <w:pStyle w:val="Listenabsatz"/>
              <w:numPr>
                <w:ilvl w:val="0"/>
                <w:numId w:val="2"/>
              </w:numPr>
              <w:rPr>
                <w:lang w:val="en-US"/>
              </w:rPr>
            </w:pPr>
            <w:r w:rsidRPr="001535A2">
              <w:rPr>
                <w:lang w:val="en-US"/>
              </w:rPr>
              <w:t>Summarize what the text tells you about the scientific</w:t>
            </w:r>
            <w:r>
              <w:rPr>
                <w:lang w:val="en-US"/>
              </w:rPr>
              <w:t xml:space="preserve"> discoveries made in </w:t>
            </w:r>
            <w:proofErr w:type="spellStart"/>
            <w:r>
              <w:rPr>
                <w:lang w:val="en-US"/>
              </w:rPr>
              <w:t>Madjedbebe</w:t>
            </w:r>
            <w:proofErr w:type="spellEnd"/>
            <w:r>
              <w:rPr>
                <w:lang w:val="en-US"/>
              </w:rPr>
              <w:t>.</w:t>
            </w:r>
          </w:p>
          <w:p w:rsidR="001A05FF" w:rsidRPr="001535A2" w:rsidRDefault="001A05FF" w:rsidP="00CA2E94">
            <w:pPr>
              <w:pStyle w:val="Listenabsatz"/>
              <w:numPr>
                <w:ilvl w:val="0"/>
                <w:numId w:val="2"/>
              </w:numPr>
              <w:rPr>
                <w:lang w:val="en-US"/>
              </w:rPr>
            </w:pPr>
            <w:proofErr w:type="spellStart"/>
            <w:r w:rsidRPr="001535A2">
              <w:rPr>
                <w:lang w:val="en-US"/>
              </w:rPr>
              <w:t>Analyse</w:t>
            </w:r>
            <w:proofErr w:type="spellEnd"/>
            <w:r w:rsidRPr="001535A2">
              <w:rPr>
                <w:lang w:val="en-US"/>
              </w:rPr>
              <w:t xml:space="preserve"> the change in the relationship between the </w:t>
            </w:r>
            <w:r>
              <w:rPr>
                <w:lang w:val="en-US"/>
              </w:rPr>
              <w:t>“</w:t>
            </w:r>
            <w:proofErr w:type="spellStart"/>
            <w:r w:rsidRPr="001535A2">
              <w:rPr>
                <w:lang w:val="en-US"/>
              </w:rPr>
              <w:t>Balandas</w:t>
            </w:r>
            <w:proofErr w:type="spellEnd"/>
            <w:r>
              <w:rPr>
                <w:lang w:val="en-US"/>
              </w:rPr>
              <w:t>”</w:t>
            </w:r>
            <w:r w:rsidRPr="001535A2">
              <w:rPr>
                <w:lang w:val="en-US"/>
              </w:rPr>
              <w:t xml:space="preserve"> and Aboriginal people over the last couple of hundre</w:t>
            </w:r>
            <w:r>
              <w:rPr>
                <w:lang w:val="en-US"/>
              </w:rPr>
              <w:t>d years.</w:t>
            </w:r>
          </w:p>
          <w:p w:rsidR="001A05FF" w:rsidRPr="001535A2" w:rsidRDefault="001A05FF" w:rsidP="00CA2E94">
            <w:pPr>
              <w:pStyle w:val="Listenabsatz"/>
              <w:numPr>
                <w:ilvl w:val="0"/>
                <w:numId w:val="2"/>
              </w:numPr>
              <w:rPr>
                <w:lang w:val="en-US"/>
              </w:rPr>
            </w:pPr>
            <w:r w:rsidRPr="001535A2">
              <w:rPr>
                <w:lang w:val="en-US"/>
              </w:rPr>
              <w:t>Discuss whether you think it</w:t>
            </w:r>
            <w:r>
              <w:rPr>
                <w:lang w:val="en-US"/>
              </w:rPr>
              <w:t xml:space="preserve"> i</w:t>
            </w:r>
            <w:r w:rsidRPr="001535A2">
              <w:rPr>
                <w:lang w:val="en-US"/>
              </w:rPr>
              <w:t xml:space="preserve">s good that indigenous people own the land at </w:t>
            </w:r>
            <w:proofErr w:type="spellStart"/>
            <w:r w:rsidRPr="001535A2">
              <w:rPr>
                <w:lang w:val="en-US"/>
              </w:rPr>
              <w:t>Madjebebe</w:t>
            </w:r>
            <w:proofErr w:type="spellEnd"/>
            <w:r w:rsidRPr="001535A2">
              <w:rPr>
                <w:lang w:val="en-US"/>
              </w:rPr>
              <w:t xml:space="preserve"> and have the right to decide </w:t>
            </w:r>
            <w:r>
              <w:rPr>
                <w:lang w:val="en-US"/>
              </w:rPr>
              <w:t xml:space="preserve">what happens to </w:t>
            </w:r>
            <w:r w:rsidRPr="001535A2">
              <w:rPr>
                <w:lang w:val="en-US"/>
              </w:rPr>
              <w:t>it</w:t>
            </w:r>
            <w:r>
              <w:rPr>
                <w:lang w:val="en-US"/>
              </w:rPr>
              <w:t>,</w:t>
            </w:r>
            <w:r w:rsidRPr="001535A2">
              <w:rPr>
                <w:lang w:val="en-US"/>
              </w:rPr>
              <w:t xml:space="preserve"> or if you think this land should belong to all Australians.</w:t>
            </w:r>
          </w:p>
          <w:p w:rsidR="001A05FF" w:rsidRPr="001535A2" w:rsidRDefault="001A05FF" w:rsidP="00CA2E94">
            <w:pPr>
              <w:pStyle w:val="Listenabsatz"/>
              <w:ind w:left="1068"/>
              <w:rPr>
                <w:lang w:val="en-US"/>
              </w:rPr>
            </w:pPr>
          </w:p>
          <w:p w:rsidR="001A05FF" w:rsidRDefault="001A05FF" w:rsidP="00CA2E94">
            <w:pPr>
              <w:rPr>
                <w:lang w:val="en-US"/>
              </w:rPr>
            </w:pPr>
            <w:proofErr w:type="spellStart"/>
            <w:r w:rsidRPr="001535A2">
              <w:rPr>
                <w:lang w:val="en-US"/>
              </w:rPr>
              <w:t>Alternativ</w:t>
            </w:r>
            <w:proofErr w:type="spellEnd"/>
            <w:r w:rsidRPr="001535A2">
              <w:rPr>
                <w:lang w:val="en-US"/>
              </w:rPr>
              <w:t xml:space="preserve"> </w:t>
            </w:r>
            <w:proofErr w:type="spellStart"/>
            <w:r w:rsidRPr="001535A2">
              <w:rPr>
                <w:lang w:val="en-US"/>
              </w:rPr>
              <w:t>zu</w:t>
            </w:r>
            <w:proofErr w:type="spellEnd"/>
            <w:r w:rsidRPr="001535A2">
              <w:rPr>
                <w:lang w:val="en-US"/>
              </w:rPr>
              <w:t xml:space="preserve"> 3: </w:t>
            </w:r>
          </w:p>
          <w:p w:rsidR="001A05FF" w:rsidRDefault="001A05FF" w:rsidP="00CA2E94">
            <w:pPr>
              <w:rPr>
                <w:lang w:val="en-US"/>
              </w:rPr>
            </w:pPr>
            <w:r>
              <w:rPr>
                <w:lang w:val="en-US"/>
              </w:rPr>
              <w:t>D</w:t>
            </w:r>
            <w:r w:rsidRPr="001535A2">
              <w:rPr>
                <w:lang w:val="en-US"/>
              </w:rPr>
              <w:t xml:space="preserve">iscuss whether you think that all the historical artefacts </w:t>
            </w:r>
            <w:r>
              <w:rPr>
                <w:lang w:val="en-US"/>
              </w:rPr>
              <w:t xml:space="preserve">should </w:t>
            </w:r>
            <w:r w:rsidRPr="001535A2">
              <w:rPr>
                <w:lang w:val="en-US"/>
              </w:rPr>
              <w:t xml:space="preserve">be given back to the </w:t>
            </w:r>
            <w:proofErr w:type="spellStart"/>
            <w:r w:rsidRPr="001535A2">
              <w:rPr>
                <w:lang w:val="en-US"/>
              </w:rPr>
              <w:t>Mirarr</w:t>
            </w:r>
            <w:proofErr w:type="spellEnd"/>
            <w:r w:rsidRPr="001535A2">
              <w:rPr>
                <w:lang w:val="en-US"/>
              </w:rPr>
              <w:t xml:space="preserve"> people</w:t>
            </w:r>
            <w:r>
              <w:rPr>
                <w:lang w:val="en-US"/>
              </w:rPr>
              <w:t>,</w:t>
            </w:r>
            <w:r w:rsidRPr="001535A2">
              <w:rPr>
                <w:lang w:val="en-US"/>
              </w:rPr>
              <w:t xml:space="preserve"> or if you think they should belong to all Australians.</w:t>
            </w:r>
          </w:p>
          <w:p w:rsidR="001A05FF" w:rsidRDefault="001A05FF" w:rsidP="00CA2E94">
            <w:pPr>
              <w:rPr>
                <w:lang w:val="en-US"/>
              </w:rPr>
            </w:pPr>
          </w:p>
          <w:p w:rsidR="001A05FF" w:rsidRPr="00F256D5" w:rsidRDefault="001A05FF" w:rsidP="00CA2E94">
            <w:r w:rsidRPr="00F256D5">
              <w:t>==================================================================================</w:t>
            </w:r>
          </w:p>
          <w:p w:rsidR="001A05FF" w:rsidRPr="00F256D5" w:rsidRDefault="001A05FF" w:rsidP="00CA2E94"/>
          <w:p w:rsidR="001A05FF" w:rsidRDefault="001A05FF" w:rsidP="00CA2E94">
            <w:r w:rsidRPr="00264BC0">
              <w:t xml:space="preserve">Auch der Auszug aus </w:t>
            </w:r>
            <w:r>
              <w:t xml:space="preserve">James </w:t>
            </w:r>
            <w:proofErr w:type="spellStart"/>
            <w:r>
              <w:t>Moloneys</w:t>
            </w:r>
            <w:proofErr w:type="spellEnd"/>
            <w:r>
              <w:t xml:space="preserve"> Roman </w:t>
            </w:r>
            <w:r w:rsidRPr="00871518">
              <w:rPr>
                <w:i/>
              </w:rPr>
              <w:t>Angela</w:t>
            </w:r>
            <w:r>
              <w:t xml:space="preserve"> eignet sich für eine vierte Leistungsmessung. In Anlehnung an die Aufgabe zur „</w:t>
            </w:r>
            <w:proofErr w:type="spellStart"/>
            <w:r>
              <w:t>Comprehension</w:t>
            </w:r>
            <w:proofErr w:type="spellEnd"/>
            <w:r>
              <w:t>-Analysis-Evaluation“ wäre folgende Aufgabenstellung denkbar:</w:t>
            </w:r>
          </w:p>
          <w:p w:rsidR="001A05FF" w:rsidRDefault="001A05FF" w:rsidP="00CA2E94"/>
          <w:p w:rsidR="001A05FF" w:rsidRDefault="001A05FF" w:rsidP="00CA2E94">
            <w:pPr>
              <w:rPr>
                <w:lang w:val="en-US"/>
              </w:rPr>
            </w:pPr>
            <w:r>
              <w:rPr>
                <w:lang w:val="en-US"/>
              </w:rPr>
              <w:t xml:space="preserve">Imagine you are </w:t>
            </w:r>
            <w:proofErr w:type="spellStart"/>
            <w:r w:rsidRPr="00264BC0">
              <w:rPr>
                <w:lang w:val="en-US"/>
              </w:rPr>
              <w:t>Gracey</w:t>
            </w:r>
            <w:proofErr w:type="spellEnd"/>
            <w:r>
              <w:rPr>
                <w:lang w:val="en-US"/>
              </w:rPr>
              <w:t xml:space="preserve">, who writes in her </w:t>
            </w:r>
            <w:r w:rsidRPr="00264BC0">
              <w:rPr>
                <w:lang w:val="en-US"/>
              </w:rPr>
              <w:t>diary every day.</w:t>
            </w:r>
            <w:r>
              <w:rPr>
                <w:lang w:val="en-US"/>
              </w:rPr>
              <w:t xml:space="preserve"> Write the diary</w:t>
            </w:r>
            <w:r w:rsidRPr="00264BC0">
              <w:rPr>
                <w:lang w:val="en-US"/>
              </w:rPr>
              <w:t xml:space="preserve"> entry</w:t>
            </w:r>
            <w:r>
              <w:rPr>
                <w:lang w:val="en-US"/>
              </w:rPr>
              <w:t xml:space="preserve"> on the evening after the discussion with Angela. Your text should follow this structure:</w:t>
            </w:r>
          </w:p>
          <w:p w:rsidR="001A05FF" w:rsidRDefault="001A05FF" w:rsidP="00CA2E94">
            <w:pPr>
              <w:rPr>
                <w:lang w:val="en-US"/>
              </w:rPr>
            </w:pPr>
          </w:p>
          <w:p w:rsidR="001A05FF" w:rsidRDefault="001A05FF" w:rsidP="00CA2E94">
            <w:pPr>
              <w:pStyle w:val="Listenabsatz"/>
              <w:numPr>
                <w:ilvl w:val="0"/>
                <w:numId w:val="3"/>
              </w:numPr>
              <w:rPr>
                <w:lang w:val="en-US"/>
              </w:rPr>
            </w:pPr>
            <w:r>
              <w:rPr>
                <w:lang w:val="en-US"/>
              </w:rPr>
              <w:t xml:space="preserve">Outline the reasons why you – as </w:t>
            </w:r>
            <w:proofErr w:type="spellStart"/>
            <w:r>
              <w:rPr>
                <w:lang w:val="en-US"/>
              </w:rPr>
              <w:t>Gracey</w:t>
            </w:r>
            <w:proofErr w:type="spellEnd"/>
            <w:r>
              <w:rPr>
                <w:lang w:val="en-US"/>
              </w:rPr>
              <w:t xml:space="preserve"> – want to move out. </w:t>
            </w:r>
          </w:p>
          <w:p w:rsidR="001A05FF" w:rsidRDefault="001A05FF" w:rsidP="00CA2E94">
            <w:pPr>
              <w:pStyle w:val="Listenabsatz"/>
              <w:numPr>
                <w:ilvl w:val="0"/>
                <w:numId w:val="3"/>
              </w:numPr>
              <w:rPr>
                <w:lang w:val="en-US"/>
              </w:rPr>
            </w:pPr>
            <w:proofErr w:type="spellStart"/>
            <w:r>
              <w:rPr>
                <w:lang w:val="en-US"/>
              </w:rPr>
              <w:t>Analyse</w:t>
            </w:r>
            <w:proofErr w:type="spellEnd"/>
            <w:r>
              <w:rPr>
                <w:lang w:val="en-US"/>
              </w:rPr>
              <w:t xml:space="preserve"> your relationship with Angela, taking her and your character into account. </w:t>
            </w:r>
          </w:p>
          <w:p w:rsidR="001A05FF" w:rsidRPr="00264BC0" w:rsidRDefault="001A05FF" w:rsidP="00CA2E94">
            <w:pPr>
              <w:pStyle w:val="Listenabsatz"/>
              <w:numPr>
                <w:ilvl w:val="0"/>
                <w:numId w:val="3"/>
              </w:numPr>
              <w:rPr>
                <w:lang w:val="en-US"/>
              </w:rPr>
            </w:pPr>
            <w:r>
              <w:rPr>
                <w:lang w:val="en-US"/>
              </w:rPr>
              <w:t xml:space="preserve">Discuss whether your relationship with Angela would be different if you were </w:t>
            </w:r>
            <w:proofErr w:type="gramStart"/>
            <w:r>
              <w:rPr>
                <w:lang w:val="en-US"/>
              </w:rPr>
              <w:t>both black or</w:t>
            </w:r>
            <w:proofErr w:type="gramEnd"/>
            <w:r>
              <w:rPr>
                <w:lang w:val="en-US"/>
              </w:rPr>
              <w:t xml:space="preserve"> both white.</w:t>
            </w:r>
          </w:p>
        </w:tc>
      </w:tr>
    </w:tbl>
    <w:p w:rsidR="001A05FF" w:rsidRDefault="001A05FF" w:rsidP="001A05FF">
      <w:pPr>
        <w:rPr>
          <w:lang w:val="en-US"/>
        </w:rPr>
      </w:pPr>
    </w:p>
    <w:p w:rsidR="009578E8" w:rsidRDefault="009578E8" w:rsidP="001A05FF">
      <w:pPr>
        <w:rPr>
          <w:lang w:val="en-US"/>
        </w:rPr>
      </w:pPr>
    </w:p>
    <w:p w:rsidR="009578E8" w:rsidRDefault="009578E8" w:rsidP="001A05FF">
      <w:pPr>
        <w:rPr>
          <w:lang w:val="en-US"/>
        </w:rPr>
      </w:pPr>
    </w:p>
    <w:p w:rsidR="009578E8" w:rsidRDefault="009578E8" w:rsidP="001A05FF">
      <w:pPr>
        <w:rPr>
          <w:lang w:val="en-US"/>
        </w:rPr>
      </w:pPr>
    </w:p>
    <w:p w:rsidR="009578E8" w:rsidRDefault="009578E8" w:rsidP="001A05FF">
      <w:pPr>
        <w:rPr>
          <w:lang w:val="en-US"/>
        </w:rPr>
      </w:pPr>
    </w:p>
    <w:p w:rsidR="009578E8" w:rsidRDefault="009578E8" w:rsidP="001A05FF">
      <w:pPr>
        <w:rPr>
          <w:lang w:val="en-US"/>
        </w:rPr>
      </w:pPr>
    </w:p>
    <w:p w:rsidR="009578E8" w:rsidRDefault="009578E8" w:rsidP="001A05FF">
      <w:pPr>
        <w:rPr>
          <w:lang w:val="en-US"/>
        </w:rPr>
      </w:pPr>
    </w:p>
    <w:tbl>
      <w:tblPr>
        <w:tblStyle w:val="Tabellenraster"/>
        <w:tblW w:w="5000" w:type="pct"/>
        <w:tblLook w:val="04A0" w:firstRow="1" w:lastRow="0" w:firstColumn="1" w:lastColumn="0" w:noHBand="0" w:noVBand="1"/>
      </w:tblPr>
      <w:tblGrid>
        <w:gridCol w:w="3190"/>
        <w:gridCol w:w="3219"/>
        <w:gridCol w:w="1800"/>
        <w:gridCol w:w="1077"/>
      </w:tblGrid>
      <w:tr w:rsidR="009578E8" w:rsidRPr="00CE6545" w:rsidTr="00CA2E94">
        <w:trPr>
          <w:cantSplit/>
          <w:tblHeader/>
        </w:trPr>
        <w:tc>
          <w:tcPr>
            <w:tcW w:w="5000" w:type="pct"/>
            <w:gridSpan w:val="4"/>
            <w:shd w:val="clear" w:color="auto" w:fill="D9D9D9" w:themeFill="background1" w:themeFillShade="D9"/>
          </w:tcPr>
          <w:p w:rsidR="009578E8" w:rsidRPr="00CE6545" w:rsidRDefault="009578E8" w:rsidP="00CA2E94">
            <w:pPr>
              <w:jc w:val="center"/>
              <w:rPr>
                <w:b/>
                <w:sz w:val="28"/>
                <w:szCs w:val="28"/>
              </w:rPr>
            </w:pPr>
            <w:r>
              <w:rPr>
                <w:b/>
                <w:sz w:val="28"/>
                <w:szCs w:val="28"/>
              </w:rPr>
              <w:lastRenderedPageBreak/>
              <w:t>Green Line 6 G9</w:t>
            </w:r>
          </w:p>
        </w:tc>
      </w:tr>
      <w:tr w:rsidR="009578E8" w:rsidRPr="00F707F9" w:rsidTr="00CA2E94">
        <w:trPr>
          <w:cantSplit/>
        </w:trPr>
        <w:tc>
          <w:tcPr>
            <w:tcW w:w="5000" w:type="pct"/>
            <w:gridSpan w:val="4"/>
          </w:tcPr>
          <w:p w:rsidR="009578E8" w:rsidRPr="00C85377" w:rsidRDefault="009578E8" w:rsidP="00CA2E94">
            <w:r>
              <w:rPr>
                <w:b/>
              </w:rPr>
              <w:t>Hinweis</w:t>
            </w:r>
          </w:p>
          <w:p w:rsidR="009578E8" w:rsidRPr="00892C74" w:rsidRDefault="009578E8" w:rsidP="00CA2E94">
            <w:r w:rsidRPr="00892C74">
              <w:t xml:space="preserve">Jede der Kompetenzen: </w:t>
            </w:r>
            <w:r w:rsidRPr="000E6AAA">
              <w:rPr>
                <w:i/>
              </w:rPr>
              <w:t>Listening</w:t>
            </w:r>
            <w:r w:rsidRPr="00892C74">
              <w:t xml:space="preserve">, </w:t>
            </w:r>
            <w:r w:rsidRPr="000E6AAA">
              <w:rPr>
                <w:i/>
              </w:rPr>
              <w:t>Reading</w:t>
            </w:r>
            <w:r w:rsidRPr="00892C74">
              <w:t xml:space="preserve">, </w:t>
            </w:r>
            <w:r w:rsidRPr="000E6AAA">
              <w:rPr>
                <w:i/>
              </w:rPr>
              <w:t>Writing</w:t>
            </w:r>
            <w:r w:rsidRPr="00892C74">
              <w:t xml:space="preserve">, </w:t>
            </w:r>
            <w:r w:rsidRPr="000E6AAA">
              <w:rPr>
                <w:i/>
              </w:rPr>
              <w:t>Mediation</w:t>
            </w:r>
            <w:r w:rsidRPr="00892C74">
              <w:t xml:space="preserve"> und </w:t>
            </w:r>
            <w:proofErr w:type="spellStart"/>
            <w:r w:rsidRPr="000E6AAA">
              <w:rPr>
                <w:i/>
              </w:rPr>
              <w:t>Speaking</w:t>
            </w:r>
            <w:proofErr w:type="spellEnd"/>
            <w:r w:rsidRPr="00892C74">
              <w:t xml:space="preserve"> muss gleichmäßig ausgebildet werden, kann aber aus Zeitgründen nicht in jeder Arbeit realisiert werden.</w:t>
            </w:r>
          </w:p>
          <w:p w:rsidR="009578E8" w:rsidRDefault="009578E8" w:rsidP="00CA2E94">
            <w:r w:rsidRPr="00295869">
              <w:rPr>
                <w:shd w:val="clear" w:color="auto" w:fill="FFFF00"/>
              </w:rPr>
              <w:t xml:space="preserve">Die gelb markierten </w:t>
            </w:r>
            <w:r>
              <w:rPr>
                <w:shd w:val="clear" w:color="auto" w:fill="FFFF00"/>
              </w:rPr>
              <w:t>Zeilen</w:t>
            </w:r>
            <w:r w:rsidRPr="00295869">
              <w:rPr>
                <w:shd w:val="clear" w:color="auto" w:fill="FFFF00"/>
              </w:rPr>
              <w:t xml:space="preserve"> sind ein Vorschlag für die </w:t>
            </w:r>
            <w:r>
              <w:rPr>
                <w:shd w:val="clear" w:color="auto" w:fill="FFFF00"/>
              </w:rPr>
              <w:t xml:space="preserve">Berücksichtigung </w:t>
            </w:r>
            <w:r w:rsidRPr="00295869">
              <w:rPr>
                <w:shd w:val="clear" w:color="auto" w:fill="FFFF00"/>
              </w:rPr>
              <w:t xml:space="preserve">aller </w:t>
            </w:r>
            <w:r w:rsidRPr="00E91F61">
              <w:rPr>
                <w:i/>
                <w:shd w:val="clear" w:color="auto" w:fill="FFFF00"/>
              </w:rPr>
              <w:t>Unit</w:t>
            </w:r>
            <w:r w:rsidRPr="00193125">
              <w:rPr>
                <w:i/>
                <w:shd w:val="clear" w:color="auto" w:fill="FFFF00"/>
              </w:rPr>
              <w:t>s</w:t>
            </w:r>
            <w:r>
              <w:rPr>
                <w:shd w:val="clear" w:color="auto" w:fill="FFFF00"/>
              </w:rPr>
              <w:t xml:space="preserve"> bei der Leistungsmessung </w:t>
            </w:r>
            <w:r w:rsidRPr="00295869">
              <w:rPr>
                <w:shd w:val="clear" w:color="auto" w:fill="FFFF00"/>
              </w:rPr>
              <w:t>in einem Schuljahr,</w:t>
            </w:r>
            <w:r w:rsidRPr="00892C74">
              <w:t xml:space="preserve"> </w:t>
            </w:r>
            <w:r w:rsidRPr="00295869">
              <w:rPr>
                <w:shd w:val="clear" w:color="auto" w:fill="D9D9D9" w:themeFill="background1" w:themeFillShade="D9"/>
              </w:rPr>
              <w:t>die grau markierten eine weitere Sequenz, die in der Gesamtheit des Jahres alle Kompetenzen berücksichtigt</w:t>
            </w:r>
            <w:r>
              <w:rPr>
                <w:shd w:val="clear" w:color="auto" w:fill="D9D9D9" w:themeFill="background1" w:themeFillShade="D9"/>
              </w:rPr>
              <w:t>,</w:t>
            </w:r>
            <w:r w:rsidRPr="00892C74">
              <w:t xml:space="preserve"> und die Vorschläge ohne Markierung sind eine </w:t>
            </w:r>
            <w:r>
              <w:rPr>
                <w:u w:val="single"/>
              </w:rPr>
              <w:t>weitere</w:t>
            </w:r>
            <w:r w:rsidRPr="00295869">
              <w:rPr>
                <w:u w:val="single"/>
              </w:rPr>
              <w:t xml:space="preserve"> Alternative</w:t>
            </w:r>
            <w:r w:rsidRPr="00892C74">
              <w:t xml:space="preserve">. Das Konzept </w:t>
            </w:r>
            <w:r>
              <w:t xml:space="preserve">der </w:t>
            </w:r>
            <w:r w:rsidRPr="00193125">
              <w:rPr>
                <w:i/>
              </w:rPr>
              <w:t>Vorschläge zur Lei</w:t>
            </w:r>
            <w:r>
              <w:rPr>
                <w:i/>
              </w:rPr>
              <w:t>s</w:t>
            </w:r>
            <w:r w:rsidRPr="00193125">
              <w:rPr>
                <w:i/>
              </w:rPr>
              <w:t>tungsmessung</w:t>
            </w:r>
            <w:r>
              <w:t xml:space="preserve"> </w:t>
            </w:r>
            <w:r w:rsidRPr="00892C74">
              <w:t>ist aber so angelegt, dass jederzeit neue Kombinationen möglich sind.</w:t>
            </w:r>
          </w:p>
          <w:p w:rsidR="0007579A" w:rsidRPr="0007579A" w:rsidRDefault="0007579A" w:rsidP="00580A24">
            <w:pPr>
              <w:rPr>
                <w:b/>
              </w:rPr>
            </w:pPr>
            <w:r>
              <w:rPr>
                <w:b/>
              </w:rPr>
              <w:t xml:space="preserve">Da die </w:t>
            </w:r>
            <w:r w:rsidR="00580A24">
              <w:rPr>
                <w:b/>
              </w:rPr>
              <w:t xml:space="preserve">Leistungsmessungen </w:t>
            </w:r>
            <w:r>
              <w:rPr>
                <w:b/>
              </w:rPr>
              <w:t>in Vorbereitung auf die Sekundarstufe II durchaus zweistündig geschrieben werden, finden sich hier auch Vorschläge zur Ausgestaltung.</w:t>
            </w:r>
          </w:p>
        </w:tc>
      </w:tr>
      <w:tr w:rsidR="009578E8" w:rsidRPr="00720962" w:rsidTr="00CA2E94">
        <w:trPr>
          <w:cantSplit/>
        </w:trPr>
        <w:tc>
          <w:tcPr>
            <w:tcW w:w="5000" w:type="pct"/>
            <w:gridSpan w:val="4"/>
            <w:shd w:val="clear" w:color="auto" w:fill="FFC000"/>
          </w:tcPr>
          <w:p w:rsidR="00552410" w:rsidRPr="000E2274" w:rsidRDefault="00552410" w:rsidP="00552410">
            <w:pPr>
              <w:rPr>
                <w:b/>
              </w:rPr>
            </w:pPr>
            <w:r w:rsidRPr="000E2274">
              <w:rPr>
                <w:b/>
              </w:rPr>
              <w:t xml:space="preserve">Hinweis zu den </w:t>
            </w:r>
            <w:proofErr w:type="spellStart"/>
            <w:r w:rsidRPr="000E2274">
              <w:rPr>
                <w:b/>
                <w:i/>
              </w:rPr>
              <w:t>Speaking</w:t>
            </w:r>
            <w:proofErr w:type="spellEnd"/>
            <w:r w:rsidRPr="000E2274">
              <w:rPr>
                <w:b/>
              </w:rPr>
              <w:t>-Prüfungen:</w:t>
            </w:r>
          </w:p>
          <w:p w:rsidR="00552410" w:rsidRPr="00720962" w:rsidRDefault="00552410" w:rsidP="00552410">
            <w:r w:rsidRPr="000E2274">
              <w:t xml:space="preserve">Da innerhalb eines Doppeljahrganges der Zeitpunkt für die Überprüfung der Kompetenz Sprechen frei gewählt werden kann (siehe Erlass vom 2.11.2015 </w:t>
            </w:r>
            <w:r w:rsidRPr="000E2274">
              <w:rPr>
                <w:i/>
              </w:rPr>
              <w:t>Aufgabenformate in den modernen Fremdsprachen im gymnasialen Bildungsgang)</w:t>
            </w:r>
            <w:r w:rsidRPr="000E2274">
              <w:t>, ist es möglich, im neunten oder im zehnten Jahrgang eine Klassenarbeit durch eine Sprechprüfung ersetzen zu lassen. Wenn die Sprechprüfung in Jahrgang 10 erfolg</w:t>
            </w:r>
            <w:r w:rsidRPr="00C557DE">
              <w:t>t</w:t>
            </w:r>
            <w:r w:rsidR="00C557DE">
              <w:t>,</w:t>
            </w:r>
            <w:r w:rsidRPr="00C557DE">
              <w:t xml:space="preserve"> </w:t>
            </w:r>
            <w:r w:rsidRPr="000E2274">
              <w:t xml:space="preserve">können dann sowohl die </w:t>
            </w:r>
            <w:proofErr w:type="spellStart"/>
            <w:r w:rsidRPr="000E2274">
              <w:rPr>
                <w:i/>
              </w:rPr>
              <w:t>Speaking</w:t>
            </w:r>
            <w:proofErr w:type="spellEnd"/>
            <w:r w:rsidRPr="000E2274">
              <w:rPr>
                <w:i/>
              </w:rPr>
              <w:t xml:space="preserve"> </w:t>
            </w:r>
            <w:proofErr w:type="spellStart"/>
            <w:r w:rsidRPr="000E2274">
              <w:rPr>
                <w:i/>
              </w:rPr>
              <w:t>cards</w:t>
            </w:r>
            <w:proofErr w:type="spellEnd"/>
            <w:r w:rsidRPr="000E2274">
              <w:t xml:space="preserve"> aus Green Line 5 als auch die </w:t>
            </w:r>
            <w:proofErr w:type="spellStart"/>
            <w:r w:rsidRPr="000E2274">
              <w:rPr>
                <w:i/>
              </w:rPr>
              <w:t>cards</w:t>
            </w:r>
            <w:proofErr w:type="spellEnd"/>
            <w:r w:rsidRPr="000E2274">
              <w:t xml:space="preserve"> aus Green Line 6 </w:t>
            </w:r>
            <w:proofErr w:type="gramStart"/>
            <w:r w:rsidRPr="000E2274">
              <w:t>Anwendung</w:t>
            </w:r>
            <w:proofErr w:type="gramEnd"/>
            <w:r w:rsidRPr="000E2274">
              <w:t xml:space="preserve"> finden.</w:t>
            </w:r>
          </w:p>
        </w:tc>
      </w:tr>
      <w:tr w:rsidR="009578E8" w:rsidTr="007C4A1F">
        <w:trPr>
          <w:cantSplit/>
        </w:trPr>
        <w:tc>
          <w:tcPr>
            <w:tcW w:w="1718" w:type="pct"/>
            <w:shd w:val="clear" w:color="auto" w:fill="auto"/>
          </w:tcPr>
          <w:p w:rsidR="009578E8" w:rsidRDefault="009578E8" w:rsidP="00CA2E94">
            <w:pPr>
              <w:rPr>
                <w:b/>
              </w:rPr>
            </w:pPr>
            <w:r>
              <w:rPr>
                <w:b/>
              </w:rPr>
              <w:t>Band 6</w:t>
            </w:r>
          </w:p>
          <w:p w:rsidR="009578E8" w:rsidRDefault="009578E8" w:rsidP="00CA2E94">
            <w:pPr>
              <w:rPr>
                <w:b/>
              </w:rPr>
            </w:pPr>
            <w:r>
              <w:rPr>
                <w:b/>
              </w:rPr>
              <w:t>in der Regel</w:t>
            </w:r>
          </w:p>
          <w:p w:rsidR="009578E8" w:rsidRPr="00F707F9" w:rsidRDefault="009578E8" w:rsidP="00CA2E94">
            <w:pPr>
              <w:rPr>
                <w:b/>
              </w:rPr>
            </w:pPr>
            <w:r>
              <w:t>3 Leistungsmessungen</w:t>
            </w:r>
          </w:p>
        </w:tc>
        <w:tc>
          <w:tcPr>
            <w:tcW w:w="1733" w:type="pct"/>
            <w:shd w:val="clear" w:color="auto" w:fill="auto"/>
          </w:tcPr>
          <w:p w:rsidR="009578E8" w:rsidRDefault="009578E8" w:rsidP="00CA2E94">
            <w:r>
              <w:rPr>
                <w:b/>
              </w:rPr>
              <w:t>Kompetenz</w:t>
            </w:r>
          </w:p>
        </w:tc>
        <w:tc>
          <w:tcPr>
            <w:tcW w:w="969" w:type="pct"/>
          </w:tcPr>
          <w:p w:rsidR="009578E8" w:rsidRDefault="009578E8" w:rsidP="00CA2E94">
            <w:pPr>
              <w:jc w:val="center"/>
              <w:rPr>
                <w:b/>
              </w:rPr>
            </w:pPr>
            <w:r>
              <w:rPr>
                <w:b/>
              </w:rPr>
              <w:t>Übung</w:t>
            </w:r>
          </w:p>
          <w:p w:rsidR="009578E8" w:rsidRPr="0072485A" w:rsidRDefault="009578E8" w:rsidP="00CA2E94">
            <w:pPr>
              <w:jc w:val="center"/>
              <w:rPr>
                <w:color w:val="FF0000"/>
                <w:sz w:val="16"/>
                <w:szCs w:val="16"/>
              </w:rPr>
            </w:pPr>
          </w:p>
        </w:tc>
        <w:tc>
          <w:tcPr>
            <w:tcW w:w="579" w:type="pct"/>
            <w:shd w:val="clear" w:color="auto" w:fill="auto"/>
          </w:tcPr>
          <w:p w:rsidR="009578E8" w:rsidRDefault="009578E8" w:rsidP="00CA2E94">
            <w:pPr>
              <w:jc w:val="center"/>
            </w:pPr>
            <w:r>
              <w:rPr>
                <w:b/>
              </w:rPr>
              <w:t>Zeit</w:t>
            </w:r>
          </w:p>
        </w:tc>
      </w:tr>
      <w:tr w:rsidR="009578E8" w:rsidTr="007C4A1F">
        <w:trPr>
          <w:cantSplit/>
        </w:trPr>
        <w:tc>
          <w:tcPr>
            <w:tcW w:w="1718" w:type="pct"/>
            <w:shd w:val="clear" w:color="auto" w:fill="auto"/>
          </w:tcPr>
          <w:p w:rsidR="009578E8" w:rsidRDefault="009578E8" w:rsidP="00CA2E94">
            <w:pPr>
              <w:rPr>
                <w:b/>
              </w:rPr>
            </w:pPr>
            <w:r>
              <w:rPr>
                <w:b/>
              </w:rPr>
              <w:t>Unit 1</w:t>
            </w:r>
          </w:p>
          <w:p w:rsidR="009578E8" w:rsidRDefault="009578E8" w:rsidP="00CA2E94">
            <w:pPr>
              <w:rPr>
                <w:b/>
              </w:rPr>
            </w:pPr>
            <w:r>
              <w:rPr>
                <w:b/>
              </w:rPr>
              <w:t>Erste Leistungsmessung</w:t>
            </w:r>
          </w:p>
          <w:p w:rsidR="00A64931" w:rsidRDefault="00A64931" w:rsidP="00A64931">
            <w:r>
              <w:t xml:space="preserve">Man kann mit einem </w:t>
            </w:r>
            <w:proofErr w:type="spellStart"/>
            <w:r w:rsidRPr="00580A24">
              <w:rPr>
                <w:i/>
              </w:rPr>
              <w:t>speaking</w:t>
            </w:r>
            <w:proofErr w:type="spellEnd"/>
            <w:r w:rsidRPr="00580A24">
              <w:rPr>
                <w:i/>
              </w:rPr>
              <w:t xml:space="preserve"> </w:t>
            </w:r>
            <w:r>
              <w:t xml:space="preserve">Test anfangen wenn man sich entscheidet, den Schwerpunkt im 10. Jahrgang auf der </w:t>
            </w:r>
            <w:r w:rsidR="00CA2E94">
              <w:t xml:space="preserve">Textanalyse als </w:t>
            </w:r>
            <w:r>
              <w:t>Vorbereitung auf die Sek II zu legen (besonders  gut möglich wenn man viele Schüler hat, die im 11. Jahrgang in das Ausland gehen)</w:t>
            </w:r>
          </w:p>
          <w:p w:rsidR="009578E8" w:rsidRDefault="009578E8" w:rsidP="00A64931">
            <w:pPr>
              <w:rPr>
                <w:b/>
              </w:rPr>
            </w:pPr>
          </w:p>
        </w:tc>
        <w:tc>
          <w:tcPr>
            <w:tcW w:w="1733" w:type="pct"/>
            <w:shd w:val="clear" w:color="auto" w:fill="auto"/>
          </w:tcPr>
          <w:p w:rsidR="009578E8" w:rsidRDefault="00A64931" w:rsidP="00CA2E94">
            <w:pPr>
              <w:rPr>
                <w:i/>
              </w:rPr>
            </w:pPr>
            <w:proofErr w:type="spellStart"/>
            <w:r>
              <w:rPr>
                <w:i/>
              </w:rPr>
              <w:t>Speaking</w:t>
            </w:r>
            <w:proofErr w:type="spellEnd"/>
            <w:r>
              <w:rPr>
                <w:i/>
              </w:rPr>
              <w:t xml:space="preserve"> </w:t>
            </w:r>
          </w:p>
          <w:p w:rsidR="00A64931" w:rsidRDefault="00A64931" w:rsidP="00CA2E94">
            <w:pPr>
              <w:rPr>
                <w:i/>
              </w:rPr>
            </w:pPr>
          </w:p>
          <w:p w:rsidR="00A64931" w:rsidRDefault="00A64931" w:rsidP="00CA2E94">
            <w:pPr>
              <w:rPr>
                <w:i/>
              </w:rPr>
            </w:pPr>
            <w:r>
              <w:rPr>
                <w:i/>
              </w:rPr>
              <w:t>Alternative: Listening</w:t>
            </w:r>
          </w:p>
          <w:p w:rsidR="00A64931" w:rsidRPr="00A64931" w:rsidRDefault="00A64931" w:rsidP="00CA2E94">
            <w:pPr>
              <w:rPr>
                <w:i/>
              </w:rPr>
            </w:pPr>
            <w:r>
              <w:rPr>
                <w:i/>
              </w:rPr>
              <w:t>Reading</w:t>
            </w:r>
          </w:p>
        </w:tc>
        <w:tc>
          <w:tcPr>
            <w:tcW w:w="969" w:type="pct"/>
          </w:tcPr>
          <w:p w:rsidR="00CA2E94" w:rsidRDefault="00CA2E94" w:rsidP="00CA2E94">
            <w:pPr>
              <w:jc w:val="center"/>
            </w:pPr>
          </w:p>
          <w:p w:rsidR="00CA2E94" w:rsidRDefault="00CA2E94" w:rsidP="00CA2E94">
            <w:pPr>
              <w:jc w:val="center"/>
            </w:pPr>
          </w:p>
          <w:p w:rsidR="009578E8" w:rsidRDefault="00CA2E94" w:rsidP="00CA2E94">
            <w:pPr>
              <w:jc w:val="center"/>
            </w:pPr>
            <w:r w:rsidRPr="00CA2E94">
              <w:t>1</w:t>
            </w:r>
            <w:r>
              <w:t xml:space="preserve"> und 2</w:t>
            </w:r>
          </w:p>
          <w:p w:rsidR="00CA2E94" w:rsidRDefault="00CA2E94" w:rsidP="00CA2E94">
            <w:pPr>
              <w:jc w:val="center"/>
            </w:pPr>
            <w:r>
              <w:t>3a oder b</w:t>
            </w:r>
          </w:p>
          <w:p w:rsidR="00CA2E94" w:rsidRPr="00CA2E94" w:rsidRDefault="00CA2E94" w:rsidP="00CA2E94">
            <w:pPr>
              <w:jc w:val="center"/>
            </w:pPr>
            <w:r>
              <w:t>4 a oder b</w:t>
            </w:r>
          </w:p>
        </w:tc>
        <w:tc>
          <w:tcPr>
            <w:tcW w:w="579" w:type="pct"/>
            <w:shd w:val="clear" w:color="auto" w:fill="auto"/>
          </w:tcPr>
          <w:p w:rsidR="009578E8" w:rsidRDefault="00CA2E94" w:rsidP="00CA2E94">
            <w:pPr>
              <w:jc w:val="center"/>
            </w:pPr>
            <w:r>
              <w:t>20</w:t>
            </w:r>
          </w:p>
          <w:p w:rsidR="00CA2E94" w:rsidRDefault="00CA2E94" w:rsidP="00CA2E94">
            <w:pPr>
              <w:jc w:val="center"/>
            </w:pPr>
          </w:p>
          <w:p w:rsidR="00CA2E94" w:rsidRPr="00CA2E94" w:rsidRDefault="00CA2E94" w:rsidP="00CA2E94">
            <w:pPr>
              <w:jc w:val="center"/>
            </w:pPr>
            <w:r>
              <w:t>25</w:t>
            </w:r>
          </w:p>
        </w:tc>
      </w:tr>
      <w:tr w:rsidR="009578E8" w:rsidRPr="00A64931" w:rsidTr="007C4A1F">
        <w:trPr>
          <w:cantSplit/>
        </w:trPr>
        <w:tc>
          <w:tcPr>
            <w:tcW w:w="1718" w:type="pct"/>
            <w:shd w:val="clear" w:color="auto" w:fill="FFFF00"/>
          </w:tcPr>
          <w:p w:rsidR="00A64931" w:rsidRPr="00A64931" w:rsidRDefault="00A64931" w:rsidP="00A64931">
            <w:r w:rsidRPr="00A64931">
              <w:t xml:space="preserve">auf das </w:t>
            </w:r>
            <w:proofErr w:type="spellStart"/>
            <w:r w:rsidR="00B36EB7" w:rsidRPr="00B36EB7">
              <w:rPr>
                <w:i/>
              </w:rPr>
              <w:t>r</w:t>
            </w:r>
            <w:r w:rsidRPr="00B36EB7">
              <w:rPr>
                <w:i/>
              </w:rPr>
              <w:t>eading</w:t>
            </w:r>
            <w:proofErr w:type="spellEnd"/>
            <w:r w:rsidRPr="00A64931">
              <w:t xml:space="preserve"> kann verzichtet werden und der Schwerpunkt auf das </w:t>
            </w:r>
            <w:proofErr w:type="spellStart"/>
            <w:r w:rsidRPr="00B36EB7">
              <w:rPr>
                <w:i/>
              </w:rPr>
              <w:t>writing</w:t>
            </w:r>
            <w:proofErr w:type="spellEnd"/>
            <w:r w:rsidRPr="00A64931">
              <w:t xml:space="preserve"> gelegt werden, wenn die Alternative (Listening/ Writing) in der ersten Leistungsmessung gewählt wurde</w:t>
            </w:r>
          </w:p>
          <w:p w:rsidR="009578E8" w:rsidRPr="00A64931" w:rsidRDefault="009578E8" w:rsidP="00CA2E94"/>
        </w:tc>
        <w:tc>
          <w:tcPr>
            <w:tcW w:w="1733" w:type="pct"/>
            <w:shd w:val="clear" w:color="auto" w:fill="FFFF00"/>
          </w:tcPr>
          <w:p w:rsidR="00A64931" w:rsidRDefault="00A64931" w:rsidP="00CA2E94">
            <w:pPr>
              <w:rPr>
                <w:i/>
                <w:lang w:val="en-US"/>
              </w:rPr>
            </w:pPr>
            <w:r>
              <w:rPr>
                <w:i/>
                <w:lang w:val="en-US"/>
              </w:rPr>
              <w:t>Reading</w:t>
            </w:r>
          </w:p>
          <w:p w:rsidR="00A64931" w:rsidRPr="00A64931" w:rsidRDefault="00A64931" w:rsidP="00CA2E94">
            <w:pPr>
              <w:rPr>
                <w:i/>
                <w:lang w:val="en-US"/>
              </w:rPr>
            </w:pPr>
            <w:r w:rsidRPr="00A64931">
              <w:rPr>
                <w:i/>
                <w:lang w:val="en-US"/>
              </w:rPr>
              <w:t>Writing</w:t>
            </w:r>
          </w:p>
        </w:tc>
        <w:tc>
          <w:tcPr>
            <w:tcW w:w="969" w:type="pct"/>
            <w:shd w:val="clear" w:color="auto" w:fill="FFFF00"/>
          </w:tcPr>
          <w:p w:rsidR="009578E8" w:rsidRPr="0007579A" w:rsidRDefault="0007579A" w:rsidP="00CA2E94">
            <w:pPr>
              <w:jc w:val="center"/>
            </w:pPr>
            <w:r w:rsidRPr="0007579A">
              <w:t>4</w:t>
            </w:r>
            <w:r w:rsidR="00CA2E94" w:rsidRPr="0007579A">
              <w:t xml:space="preserve"> a oder b</w:t>
            </w:r>
          </w:p>
          <w:p w:rsidR="0007579A" w:rsidRDefault="0007579A" w:rsidP="00CA2E94">
            <w:pPr>
              <w:jc w:val="center"/>
              <w:rPr>
                <w:i/>
              </w:rPr>
            </w:pPr>
            <w:r w:rsidRPr="0007579A">
              <w:t>3 die Te</w:t>
            </w:r>
            <w:r>
              <w:t xml:space="preserve">xtanalyse zu </w:t>
            </w:r>
            <w:proofErr w:type="spellStart"/>
            <w:r w:rsidRPr="0007579A">
              <w:rPr>
                <w:i/>
              </w:rPr>
              <w:t>About</w:t>
            </w:r>
            <w:proofErr w:type="spellEnd"/>
            <w:r w:rsidRPr="0007579A">
              <w:rPr>
                <w:i/>
              </w:rPr>
              <w:t xml:space="preserve"> a Boy</w:t>
            </w:r>
          </w:p>
          <w:p w:rsidR="0007579A" w:rsidRDefault="0007579A" w:rsidP="00CA2E94">
            <w:pPr>
              <w:jc w:val="center"/>
            </w:pPr>
          </w:p>
          <w:p w:rsidR="0007579A" w:rsidRDefault="0007579A" w:rsidP="00CA2E94">
            <w:pPr>
              <w:jc w:val="center"/>
            </w:pPr>
            <w:r>
              <w:t>Alternative für 45‘</w:t>
            </w:r>
          </w:p>
          <w:p w:rsidR="0007579A" w:rsidRDefault="0007579A" w:rsidP="00CA2E94">
            <w:pPr>
              <w:jc w:val="center"/>
            </w:pPr>
          </w:p>
          <w:p w:rsidR="0007579A" w:rsidRDefault="0007579A" w:rsidP="00CA2E94">
            <w:pPr>
              <w:jc w:val="center"/>
            </w:pPr>
            <w:r>
              <w:t xml:space="preserve"> 5</w:t>
            </w:r>
          </w:p>
          <w:p w:rsidR="0007579A" w:rsidRPr="0007579A" w:rsidRDefault="0007579A" w:rsidP="00CA2E94">
            <w:pPr>
              <w:jc w:val="center"/>
            </w:pPr>
            <w:proofErr w:type="spellStart"/>
            <w:r>
              <w:t>letter</w:t>
            </w:r>
            <w:proofErr w:type="spellEnd"/>
            <w:r>
              <w:t xml:space="preserve"> </w:t>
            </w:r>
            <w:proofErr w:type="spellStart"/>
            <w:r>
              <w:t>of</w:t>
            </w:r>
            <w:proofErr w:type="spellEnd"/>
            <w:r>
              <w:t xml:space="preserve"> </w:t>
            </w:r>
            <w:proofErr w:type="spellStart"/>
            <w:r>
              <w:t>application</w:t>
            </w:r>
            <w:proofErr w:type="spellEnd"/>
          </w:p>
          <w:p w:rsidR="00CA2E94" w:rsidRPr="0007579A" w:rsidRDefault="00CA2E94" w:rsidP="00CA2E94">
            <w:pPr>
              <w:jc w:val="center"/>
            </w:pPr>
          </w:p>
        </w:tc>
        <w:tc>
          <w:tcPr>
            <w:tcW w:w="579" w:type="pct"/>
            <w:shd w:val="clear" w:color="auto" w:fill="FFFF00"/>
          </w:tcPr>
          <w:p w:rsidR="009578E8" w:rsidRPr="0007579A" w:rsidRDefault="0007579A" w:rsidP="00CA2E94">
            <w:pPr>
              <w:jc w:val="center"/>
            </w:pPr>
            <w:r>
              <w:t>Hier bieten sich 90‘ an</w:t>
            </w:r>
          </w:p>
        </w:tc>
      </w:tr>
      <w:tr w:rsidR="009578E8" w:rsidTr="007C4A1F">
        <w:trPr>
          <w:cantSplit/>
        </w:trPr>
        <w:tc>
          <w:tcPr>
            <w:tcW w:w="1718" w:type="pct"/>
            <w:shd w:val="clear" w:color="auto" w:fill="D9D9D9" w:themeFill="background1" w:themeFillShade="D9"/>
          </w:tcPr>
          <w:p w:rsidR="009578E8" w:rsidRPr="00A64931" w:rsidRDefault="00A64931" w:rsidP="00CA2E94">
            <w:r>
              <w:t>Mediation und Hörverstehen</w:t>
            </w:r>
          </w:p>
        </w:tc>
        <w:tc>
          <w:tcPr>
            <w:tcW w:w="1733" w:type="pct"/>
            <w:shd w:val="clear" w:color="auto" w:fill="D9D9D9" w:themeFill="background1" w:themeFillShade="D9"/>
          </w:tcPr>
          <w:p w:rsidR="009578E8" w:rsidRDefault="00A64931" w:rsidP="00CA2E94">
            <w:pPr>
              <w:rPr>
                <w:i/>
              </w:rPr>
            </w:pPr>
            <w:r>
              <w:rPr>
                <w:i/>
              </w:rPr>
              <w:t>Listening</w:t>
            </w:r>
          </w:p>
          <w:p w:rsidR="00A64931" w:rsidRPr="00A64931" w:rsidRDefault="00A64931" w:rsidP="00CA2E94">
            <w:pPr>
              <w:rPr>
                <w:i/>
              </w:rPr>
            </w:pPr>
            <w:r>
              <w:rPr>
                <w:i/>
              </w:rPr>
              <w:t>Mediation</w:t>
            </w:r>
          </w:p>
        </w:tc>
        <w:tc>
          <w:tcPr>
            <w:tcW w:w="969" w:type="pct"/>
            <w:shd w:val="clear" w:color="auto" w:fill="D9D9D9" w:themeFill="background1" w:themeFillShade="D9"/>
          </w:tcPr>
          <w:p w:rsidR="0007579A" w:rsidRDefault="0007579A" w:rsidP="0007579A">
            <w:pPr>
              <w:jc w:val="center"/>
            </w:pPr>
            <w:r w:rsidRPr="00CA2E94">
              <w:t>1</w:t>
            </w:r>
            <w:r>
              <w:t xml:space="preserve"> und 2</w:t>
            </w:r>
          </w:p>
          <w:p w:rsidR="009578E8" w:rsidRPr="00CA2E94" w:rsidRDefault="0007579A" w:rsidP="00CA2E94">
            <w:pPr>
              <w:jc w:val="center"/>
            </w:pPr>
            <w:r>
              <w:t>6</w:t>
            </w:r>
          </w:p>
        </w:tc>
        <w:tc>
          <w:tcPr>
            <w:tcW w:w="579" w:type="pct"/>
            <w:shd w:val="clear" w:color="auto" w:fill="D9D9D9" w:themeFill="background1" w:themeFillShade="D9"/>
          </w:tcPr>
          <w:p w:rsidR="009578E8" w:rsidRPr="00CA2E94" w:rsidRDefault="0007579A" w:rsidP="00CA2E94">
            <w:pPr>
              <w:jc w:val="center"/>
            </w:pPr>
            <w:r>
              <w:t xml:space="preserve">45‘ </w:t>
            </w:r>
          </w:p>
        </w:tc>
      </w:tr>
      <w:tr w:rsidR="009578E8" w:rsidRPr="009578E8" w:rsidTr="009578E8">
        <w:trPr>
          <w:cantSplit/>
        </w:trPr>
        <w:tc>
          <w:tcPr>
            <w:tcW w:w="5000" w:type="pct"/>
            <w:gridSpan w:val="4"/>
            <w:shd w:val="clear" w:color="auto" w:fill="95B3D7" w:themeFill="accent1" w:themeFillTint="99"/>
          </w:tcPr>
          <w:p w:rsidR="009578E8" w:rsidRPr="00CA2E94" w:rsidRDefault="009578E8" w:rsidP="003A1DC5">
            <w:pPr>
              <w:jc w:val="both"/>
            </w:pPr>
            <w:r w:rsidRPr="00CA2E94">
              <w:lastRenderedPageBreak/>
              <w:t>Es bietet sich an, nach der Unit 1</w:t>
            </w:r>
            <w:r w:rsidR="00B85A18">
              <w:t xml:space="preserve"> </w:t>
            </w:r>
            <w:r w:rsidRPr="00CA2E94">
              <w:t>eine Ganzschrift zu lesen, beispielsweise – f</w:t>
            </w:r>
            <w:r w:rsidR="00580A24">
              <w:t>alls das den Schülern „Lust auf mehr</w:t>
            </w:r>
            <w:r w:rsidRPr="00CA2E94">
              <w:t xml:space="preserve">“ gemacht haben sollte – das in Auszügen in Green Line 6 abgedruckte </w:t>
            </w:r>
            <w:r w:rsidRPr="00CA2E94">
              <w:rPr>
                <w:i/>
              </w:rPr>
              <w:t xml:space="preserve">The </w:t>
            </w:r>
            <w:proofErr w:type="spellStart"/>
            <w:r w:rsidRPr="00CA2E94">
              <w:rPr>
                <w:i/>
              </w:rPr>
              <w:t>Giver</w:t>
            </w:r>
            <w:proofErr w:type="spellEnd"/>
            <w:r w:rsidRPr="00CA2E94">
              <w:rPr>
                <w:i/>
              </w:rPr>
              <w:t xml:space="preserve"> </w:t>
            </w:r>
            <w:r w:rsidRPr="00CA2E94">
              <w:t>von Lois Lowry. Die zweite Leistungsmessung könnte sich dann auf diese Lektüre (oder eine andere) beziehen und sollte auf die Textanalyse in der Sekundarstufe II vorbereiten.</w:t>
            </w:r>
          </w:p>
          <w:p w:rsidR="009578E8" w:rsidRPr="00CA2E94" w:rsidRDefault="009578E8" w:rsidP="003A1DC5">
            <w:pPr>
              <w:jc w:val="both"/>
            </w:pPr>
          </w:p>
          <w:p w:rsidR="009578E8" w:rsidRPr="00A976DA" w:rsidRDefault="009578E8" w:rsidP="003A1DC5">
            <w:pPr>
              <w:jc w:val="both"/>
            </w:pPr>
            <w:r w:rsidRPr="00CA2E94">
              <w:t xml:space="preserve">Unterstützt wird die Vorbereitung der Textanalyse in der Sekundarstufe II durch die </w:t>
            </w:r>
            <w:r w:rsidRPr="00CA2E94">
              <w:rPr>
                <w:i/>
              </w:rPr>
              <w:t xml:space="preserve">Text </w:t>
            </w:r>
            <w:proofErr w:type="spellStart"/>
            <w:r w:rsidR="00A976DA">
              <w:rPr>
                <w:i/>
              </w:rPr>
              <w:t>smarts</w:t>
            </w:r>
            <w:proofErr w:type="spellEnd"/>
            <w:r w:rsidRPr="00A976DA">
              <w:rPr>
                <w:i/>
              </w:rPr>
              <w:t>.</w:t>
            </w:r>
          </w:p>
          <w:p w:rsidR="009578E8" w:rsidRPr="000E2274" w:rsidRDefault="009578E8" w:rsidP="003A1DC5">
            <w:pPr>
              <w:jc w:val="both"/>
            </w:pPr>
            <w:r w:rsidRPr="00CA2E94">
              <w:t xml:space="preserve">Es bieten sich besonders </w:t>
            </w:r>
            <w:r w:rsidR="003A1DC5" w:rsidRPr="000E2274">
              <w:t>die folgenden Module:</w:t>
            </w:r>
          </w:p>
          <w:p w:rsidR="009578E8" w:rsidRPr="000E2274" w:rsidRDefault="009578E8" w:rsidP="003A1DC5">
            <w:pPr>
              <w:pStyle w:val="Listenabsatz"/>
              <w:numPr>
                <w:ilvl w:val="0"/>
                <w:numId w:val="4"/>
              </w:numPr>
              <w:jc w:val="both"/>
            </w:pPr>
            <w:r w:rsidRPr="00680E36">
              <w:t xml:space="preserve">Summary </w:t>
            </w:r>
            <w:r w:rsidR="00680E36">
              <w:t>(</w:t>
            </w:r>
            <w:r w:rsidRPr="00680E36">
              <w:t>S</w:t>
            </w:r>
            <w:r w:rsidRPr="000E2274">
              <w:t>. 37 GL6)</w:t>
            </w:r>
          </w:p>
          <w:p w:rsidR="009578E8" w:rsidRPr="000E2274" w:rsidRDefault="009578E8" w:rsidP="003A1DC5">
            <w:pPr>
              <w:pStyle w:val="Listenabsatz"/>
              <w:numPr>
                <w:ilvl w:val="0"/>
                <w:numId w:val="4"/>
              </w:numPr>
              <w:jc w:val="both"/>
            </w:pPr>
            <w:r w:rsidRPr="000E2274">
              <w:t xml:space="preserve">Text </w:t>
            </w:r>
            <w:proofErr w:type="spellStart"/>
            <w:r w:rsidRPr="000E2274">
              <w:t>analysis</w:t>
            </w:r>
            <w:proofErr w:type="spellEnd"/>
            <w:r w:rsidRPr="000E2274">
              <w:t xml:space="preserve">  (S. 38 GL 6) aber auch in Vorbereitung des AFB III (</w:t>
            </w:r>
            <w:proofErr w:type="spellStart"/>
            <w:r w:rsidRPr="000E2274">
              <w:t>comment</w:t>
            </w:r>
            <w:proofErr w:type="spellEnd"/>
            <w:r w:rsidRPr="000E2274">
              <w:t>)</w:t>
            </w:r>
          </w:p>
          <w:p w:rsidR="009578E8" w:rsidRPr="000E2274" w:rsidRDefault="009578E8" w:rsidP="003A1DC5">
            <w:pPr>
              <w:pStyle w:val="Listenabsatz"/>
              <w:numPr>
                <w:ilvl w:val="0"/>
                <w:numId w:val="4"/>
              </w:numPr>
              <w:jc w:val="both"/>
              <w:rPr>
                <w:lang w:val="en-US"/>
              </w:rPr>
            </w:pPr>
            <w:r w:rsidRPr="000E2274">
              <w:rPr>
                <w:lang w:val="en-US"/>
              </w:rPr>
              <w:t>Write a letter to the editor (S.69 GL 6)</w:t>
            </w:r>
          </w:p>
          <w:p w:rsidR="009578E8" w:rsidRPr="000E2274" w:rsidRDefault="009578E8" w:rsidP="003A1DC5">
            <w:pPr>
              <w:pStyle w:val="Listenabsatz"/>
              <w:numPr>
                <w:ilvl w:val="0"/>
                <w:numId w:val="4"/>
              </w:numPr>
              <w:jc w:val="both"/>
              <w:rPr>
                <w:lang w:val="en-US"/>
              </w:rPr>
            </w:pPr>
            <w:r w:rsidRPr="000E2274">
              <w:rPr>
                <w:lang w:val="en-US"/>
              </w:rPr>
              <w:t>Argumentative essay (S. 71 GL 6)</w:t>
            </w:r>
          </w:p>
          <w:p w:rsidR="007C4A1F" w:rsidRPr="000E2274" w:rsidRDefault="007C4A1F" w:rsidP="003A1DC5">
            <w:pPr>
              <w:jc w:val="both"/>
              <w:rPr>
                <w:lang w:val="en-US"/>
              </w:rPr>
            </w:pPr>
          </w:p>
          <w:p w:rsidR="007C4A1F" w:rsidRPr="000E2274" w:rsidRDefault="003A1DC5" w:rsidP="003A1DC5">
            <w:pPr>
              <w:jc w:val="both"/>
            </w:pPr>
            <w:r w:rsidRPr="000E2274">
              <w:t xml:space="preserve">Hier finden sich entsprechende </w:t>
            </w:r>
            <w:r w:rsidR="007C4A1F" w:rsidRPr="000E2274">
              <w:t xml:space="preserve">Formate auch in den Leistungsmessungen. Je nach Wahl des Schwerpunktes kann </w:t>
            </w:r>
            <w:r w:rsidR="002806B5" w:rsidRPr="000E2274">
              <w:t>die</w:t>
            </w:r>
            <w:r w:rsidR="002806B5" w:rsidRPr="000E2274">
              <w:rPr>
                <w:i/>
              </w:rPr>
              <w:t xml:space="preserve"> </w:t>
            </w:r>
            <w:proofErr w:type="spellStart"/>
            <w:r w:rsidR="002806B5" w:rsidRPr="000E2274">
              <w:rPr>
                <w:i/>
              </w:rPr>
              <w:t>writing</w:t>
            </w:r>
            <w:proofErr w:type="spellEnd"/>
            <w:r w:rsidR="002806B5" w:rsidRPr="000E2274">
              <w:t xml:space="preserve"> Aufgabe auch diesen Inhalt haben:</w:t>
            </w:r>
          </w:p>
          <w:p w:rsidR="002806B5" w:rsidRPr="000E2274" w:rsidRDefault="002806B5" w:rsidP="003A1DC5">
            <w:pPr>
              <w:pStyle w:val="Listenabsatz"/>
              <w:numPr>
                <w:ilvl w:val="0"/>
                <w:numId w:val="6"/>
              </w:numPr>
              <w:jc w:val="both"/>
            </w:pPr>
            <w:r w:rsidRPr="000E2274">
              <w:t>Summary</w:t>
            </w:r>
          </w:p>
          <w:p w:rsidR="002806B5" w:rsidRPr="000E2274" w:rsidRDefault="002806B5" w:rsidP="003A1DC5">
            <w:pPr>
              <w:pStyle w:val="Listenabsatz"/>
              <w:numPr>
                <w:ilvl w:val="0"/>
                <w:numId w:val="5"/>
              </w:numPr>
              <w:jc w:val="both"/>
            </w:pPr>
            <w:r w:rsidRPr="000E2274">
              <w:t xml:space="preserve">in der Aufgabe zu </w:t>
            </w:r>
            <w:proofErr w:type="spellStart"/>
            <w:r w:rsidRPr="000E2274">
              <w:rPr>
                <w:i/>
              </w:rPr>
              <w:t>About</w:t>
            </w:r>
            <w:proofErr w:type="spellEnd"/>
            <w:r w:rsidRPr="000E2274">
              <w:rPr>
                <w:i/>
              </w:rPr>
              <w:t xml:space="preserve"> a Boy </w:t>
            </w:r>
            <w:r w:rsidRPr="000E2274">
              <w:t>enthalten</w:t>
            </w:r>
          </w:p>
          <w:p w:rsidR="002806B5" w:rsidRPr="000E2274" w:rsidRDefault="002806B5" w:rsidP="003A1DC5">
            <w:pPr>
              <w:pStyle w:val="Listenabsatz"/>
              <w:numPr>
                <w:ilvl w:val="0"/>
                <w:numId w:val="5"/>
              </w:numPr>
              <w:jc w:val="both"/>
            </w:pPr>
            <w:proofErr w:type="spellStart"/>
            <w:r w:rsidRPr="000E2274">
              <w:t>text</w:t>
            </w:r>
            <w:proofErr w:type="spellEnd"/>
            <w:r w:rsidRPr="000E2274">
              <w:t xml:space="preserve"> smart 1  (S. 18 der Leistungsmessungen)</w:t>
            </w:r>
          </w:p>
          <w:p w:rsidR="002806B5" w:rsidRPr="000E2274" w:rsidRDefault="002806B5" w:rsidP="003A1DC5">
            <w:pPr>
              <w:pStyle w:val="Listenabsatz"/>
              <w:numPr>
                <w:ilvl w:val="0"/>
                <w:numId w:val="5"/>
              </w:numPr>
              <w:jc w:val="both"/>
            </w:pPr>
            <w:r w:rsidRPr="000E2274">
              <w:t>Teenagers‘ IQ (S. 19 der Leistungsmessungen)</w:t>
            </w:r>
          </w:p>
          <w:p w:rsidR="002806B5" w:rsidRPr="000E2274" w:rsidRDefault="002806B5" w:rsidP="003A1DC5">
            <w:pPr>
              <w:pStyle w:val="Listenabsatz"/>
              <w:numPr>
                <w:ilvl w:val="0"/>
                <w:numId w:val="6"/>
              </w:numPr>
              <w:jc w:val="both"/>
            </w:pPr>
            <w:r w:rsidRPr="000E2274">
              <w:t xml:space="preserve">argumentative </w:t>
            </w:r>
            <w:proofErr w:type="spellStart"/>
            <w:r w:rsidRPr="000E2274">
              <w:t>essay</w:t>
            </w:r>
            <w:proofErr w:type="spellEnd"/>
            <w:r w:rsidRPr="000E2274">
              <w:t>/</w:t>
            </w:r>
            <w:proofErr w:type="spellStart"/>
            <w:r w:rsidRPr="000E2274">
              <w:t>text</w:t>
            </w:r>
            <w:proofErr w:type="spellEnd"/>
          </w:p>
          <w:p w:rsidR="002806B5" w:rsidRDefault="002806B5" w:rsidP="003A1DC5">
            <w:pPr>
              <w:pStyle w:val="Listenabsatz"/>
              <w:numPr>
                <w:ilvl w:val="0"/>
                <w:numId w:val="5"/>
              </w:numPr>
              <w:jc w:val="both"/>
            </w:pPr>
            <w:r w:rsidRPr="000E2274">
              <w:t xml:space="preserve">An argumentative </w:t>
            </w:r>
            <w:proofErr w:type="spellStart"/>
            <w:r w:rsidRPr="000E2274">
              <w:t>essay</w:t>
            </w:r>
            <w:proofErr w:type="spellEnd"/>
            <w:r w:rsidRPr="000E2274">
              <w:t xml:space="preserve"> </w:t>
            </w:r>
            <w:r>
              <w:t>(S. 34 der Leistungsmessungen)</w:t>
            </w:r>
          </w:p>
          <w:p w:rsidR="002806B5" w:rsidRPr="007C4A1F" w:rsidRDefault="002806B5" w:rsidP="007C4A1F"/>
        </w:tc>
      </w:tr>
      <w:tr w:rsidR="009578E8" w:rsidRPr="009578E8" w:rsidTr="007C4A1F">
        <w:trPr>
          <w:cantSplit/>
        </w:trPr>
        <w:tc>
          <w:tcPr>
            <w:tcW w:w="1718" w:type="pct"/>
            <w:shd w:val="clear" w:color="auto" w:fill="auto"/>
          </w:tcPr>
          <w:p w:rsidR="009578E8" w:rsidRPr="009578E8" w:rsidRDefault="009578E8" w:rsidP="00CA2E94">
            <w:pPr>
              <w:rPr>
                <w:b/>
                <w:lang w:val="en-US"/>
              </w:rPr>
            </w:pPr>
            <w:proofErr w:type="spellStart"/>
            <w:r>
              <w:rPr>
                <w:b/>
                <w:lang w:val="en-US"/>
              </w:rPr>
              <w:t>Leistungsmessung</w:t>
            </w:r>
            <w:proofErr w:type="spellEnd"/>
            <w:r>
              <w:rPr>
                <w:b/>
                <w:lang w:val="en-US"/>
              </w:rPr>
              <w:t xml:space="preserve"> 2</w:t>
            </w:r>
          </w:p>
        </w:tc>
        <w:tc>
          <w:tcPr>
            <w:tcW w:w="1733" w:type="pct"/>
            <w:shd w:val="clear" w:color="auto" w:fill="auto"/>
          </w:tcPr>
          <w:p w:rsidR="009578E8" w:rsidRPr="00A64931" w:rsidRDefault="00A64931" w:rsidP="00CA2E94">
            <w:pPr>
              <w:rPr>
                <w:i/>
                <w:lang w:val="en-US"/>
              </w:rPr>
            </w:pPr>
            <w:r>
              <w:rPr>
                <w:i/>
                <w:lang w:val="en-US"/>
              </w:rPr>
              <w:t>Writing</w:t>
            </w:r>
          </w:p>
        </w:tc>
        <w:tc>
          <w:tcPr>
            <w:tcW w:w="969" w:type="pct"/>
          </w:tcPr>
          <w:p w:rsidR="009578E8" w:rsidRPr="00CA2E94" w:rsidRDefault="0007579A" w:rsidP="00CA2E94">
            <w:pPr>
              <w:jc w:val="center"/>
              <w:rPr>
                <w:lang w:val="en-US"/>
              </w:rPr>
            </w:pPr>
            <w:r>
              <w:rPr>
                <w:lang w:val="en-US"/>
              </w:rPr>
              <w:t>2</w:t>
            </w:r>
          </w:p>
        </w:tc>
        <w:tc>
          <w:tcPr>
            <w:tcW w:w="579" w:type="pct"/>
            <w:shd w:val="clear" w:color="auto" w:fill="auto"/>
          </w:tcPr>
          <w:p w:rsidR="009578E8" w:rsidRPr="00CA2E94" w:rsidRDefault="0007579A" w:rsidP="00CA2E94">
            <w:pPr>
              <w:jc w:val="center"/>
              <w:rPr>
                <w:lang w:val="en-US"/>
              </w:rPr>
            </w:pPr>
            <w:r>
              <w:rPr>
                <w:lang w:val="en-US"/>
              </w:rPr>
              <w:t>45’</w:t>
            </w:r>
          </w:p>
        </w:tc>
      </w:tr>
      <w:tr w:rsidR="009578E8" w:rsidRPr="009578E8" w:rsidTr="007C4A1F">
        <w:trPr>
          <w:cantSplit/>
        </w:trPr>
        <w:tc>
          <w:tcPr>
            <w:tcW w:w="1718" w:type="pct"/>
            <w:shd w:val="clear" w:color="auto" w:fill="FFFF00"/>
          </w:tcPr>
          <w:p w:rsidR="009578E8" w:rsidRPr="009578E8" w:rsidRDefault="009578E8" w:rsidP="00CA2E94">
            <w:pPr>
              <w:rPr>
                <w:b/>
                <w:lang w:val="en-US"/>
              </w:rPr>
            </w:pPr>
          </w:p>
        </w:tc>
        <w:tc>
          <w:tcPr>
            <w:tcW w:w="1733" w:type="pct"/>
            <w:shd w:val="clear" w:color="auto" w:fill="FFFF00"/>
          </w:tcPr>
          <w:p w:rsidR="009578E8" w:rsidRDefault="00A64931" w:rsidP="00CA2E94">
            <w:pPr>
              <w:rPr>
                <w:i/>
                <w:lang w:val="en-US"/>
              </w:rPr>
            </w:pPr>
            <w:r>
              <w:rPr>
                <w:i/>
                <w:lang w:val="en-US"/>
              </w:rPr>
              <w:t>Listening</w:t>
            </w:r>
          </w:p>
          <w:p w:rsidR="0007579A" w:rsidRDefault="0007579A" w:rsidP="00CA2E94">
            <w:pPr>
              <w:rPr>
                <w:i/>
                <w:lang w:val="en-US"/>
              </w:rPr>
            </w:pPr>
          </w:p>
          <w:p w:rsidR="00A64931" w:rsidRPr="00A64931" w:rsidRDefault="00A64931" w:rsidP="00CA2E94">
            <w:pPr>
              <w:rPr>
                <w:i/>
                <w:lang w:val="en-US"/>
              </w:rPr>
            </w:pPr>
            <w:r>
              <w:rPr>
                <w:i/>
                <w:lang w:val="en-US"/>
              </w:rPr>
              <w:t>Mediation</w:t>
            </w:r>
          </w:p>
        </w:tc>
        <w:tc>
          <w:tcPr>
            <w:tcW w:w="969" w:type="pct"/>
            <w:shd w:val="clear" w:color="auto" w:fill="FFFF00"/>
          </w:tcPr>
          <w:p w:rsidR="009578E8" w:rsidRDefault="0007579A" w:rsidP="00CA2E94">
            <w:pPr>
              <w:jc w:val="center"/>
              <w:rPr>
                <w:lang w:val="en-US"/>
              </w:rPr>
            </w:pPr>
            <w:r>
              <w:rPr>
                <w:lang w:val="en-US"/>
              </w:rPr>
              <w:t xml:space="preserve">1 </w:t>
            </w:r>
            <w:proofErr w:type="spellStart"/>
            <w:r>
              <w:rPr>
                <w:lang w:val="en-US"/>
              </w:rPr>
              <w:t>oder</w:t>
            </w:r>
            <w:proofErr w:type="spellEnd"/>
            <w:r>
              <w:rPr>
                <w:lang w:val="en-US"/>
              </w:rPr>
              <w:t xml:space="preserve"> 2</w:t>
            </w:r>
          </w:p>
          <w:p w:rsidR="0007579A" w:rsidRDefault="0007579A" w:rsidP="00CA2E94">
            <w:pPr>
              <w:jc w:val="center"/>
              <w:rPr>
                <w:lang w:val="en-US"/>
              </w:rPr>
            </w:pPr>
          </w:p>
          <w:p w:rsidR="0007579A" w:rsidRDefault="0007579A" w:rsidP="00CA2E94">
            <w:pPr>
              <w:jc w:val="center"/>
              <w:rPr>
                <w:lang w:val="en-US"/>
              </w:rPr>
            </w:pPr>
          </w:p>
          <w:p w:rsidR="0007579A" w:rsidRPr="00CA2E94" w:rsidRDefault="0007579A" w:rsidP="00CA2E94">
            <w:pPr>
              <w:jc w:val="center"/>
              <w:rPr>
                <w:lang w:val="en-US"/>
              </w:rPr>
            </w:pPr>
          </w:p>
        </w:tc>
        <w:tc>
          <w:tcPr>
            <w:tcW w:w="579" w:type="pct"/>
            <w:shd w:val="clear" w:color="auto" w:fill="FFFF00"/>
          </w:tcPr>
          <w:p w:rsidR="009578E8" w:rsidRDefault="0007579A" w:rsidP="00CA2E94">
            <w:pPr>
              <w:jc w:val="center"/>
              <w:rPr>
                <w:lang w:val="en-US"/>
              </w:rPr>
            </w:pPr>
            <w:r>
              <w:rPr>
                <w:lang w:val="en-US"/>
              </w:rPr>
              <w:t>10’</w:t>
            </w:r>
          </w:p>
          <w:p w:rsidR="0007579A" w:rsidRDefault="0007579A" w:rsidP="00CA2E94">
            <w:pPr>
              <w:jc w:val="center"/>
              <w:rPr>
                <w:lang w:val="en-US"/>
              </w:rPr>
            </w:pPr>
          </w:p>
          <w:p w:rsidR="0007579A" w:rsidRPr="00CA2E94" w:rsidRDefault="0007579A" w:rsidP="00CA2E94">
            <w:pPr>
              <w:jc w:val="center"/>
              <w:rPr>
                <w:lang w:val="en-US"/>
              </w:rPr>
            </w:pPr>
            <w:r>
              <w:rPr>
                <w:lang w:val="en-US"/>
              </w:rPr>
              <w:t>30’</w:t>
            </w:r>
          </w:p>
        </w:tc>
      </w:tr>
      <w:tr w:rsidR="009578E8" w:rsidRPr="009578E8" w:rsidTr="007C4A1F">
        <w:trPr>
          <w:cantSplit/>
        </w:trPr>
        <w:tc>
          <w:tcPr>
            <w:tcW w:w="1718" w:type="pct"/>
            <w:shd w:val="clear" w:color="auto" w:fill="D9D9D9" w:themeFill="background1" w:themeFillShade="D9"/>
          </w:tcPr>
          <w:p w:rsidR="009578E8" w:rsidRPr="009578E8" w:rsidRDefault="009578E8" w:rsidP="00CA2E94">
            <w:pPr>
              <w:rPr>
                <w:b/>
                <w:lang w:val="en-US"/>
              </w:rPr>
            </w:pPr>
          </w:p>
        </w:tc>
        <w:tc>
          <w:tcPr>
            <w:tcW w:w="1733" w:type="pct"/>
            <w:shd w:val="clear" w:color="auto" w:fill="D9D9D9" w:themeFill="background1" w:themeFillShade="D9"/>
          </w:tcPr>
          <w:p w:rsidR="009578E8" w:rsidRDefault="00A64931" w:rsidP="00CA2E94">
            <w:pPr>
              <w:rPr>
                <w:i/>
                <w:lang w:val="en-US"/>
              </w:rPr>
            </w:pPr>
            <w:r>
              <w:rPr>
                <w:i/>
                <w:lang w:val="en-US"/>
              </w:rPr>
              <w:t>Speaking</w:t>
            </w:r>
          </w:p>
          <w:p w:rsidR="00A64931" w:rsidRPr="00A64931" w:rsidRDefault="00A64931" w:rsidP="00CA2E94">
            <w:pPr>
              <w:rPr>
                <w:i/>
                <w:lang w:val="en-US"/>
              </w:rPr>
            </w:pPr>
            <w:r>
              <w:rPr>
                <w:i/>
                <w:lang w:val="en-US"/>
              </w:rPr>
              <w:t xml:space="preserve">Alternative: </w:t>
            </w:r>
            <w:r w:rsidR="00CA2E94">
              <w:rPr>
                <w:i/>
                <w:lang w:val="en-US"/>
              </w:rPr>
              <w:t>writing</w:t>
            </w:r>
          </w:p>
        </w:tc>
        <w:tc>
          <w:tcPr>
            <w:tcW w:w="969" w:type="pct"/>
            <w:shd w:val="clear" w:color="auto" w:fill="D9D9D9" w:themeFill="background1" w:themeFillShade="D9"/>
          </w:tcPr>
          <w:p w:rsidR="009578E8" w:rsidRDefault="009578E8" w:rsidP="00CA2E94">
            <w:pPr>
              <w:jc w:val="center"/>
              <w:rPr>
                <w:lang w:val="en-US"/>
              </w:rPr>
            </w:pPr>
          </w:p>
          <w:p w:rsidR="0007579A" w:rsidRDefault="0007579A" w:rsidP="00CA2E94">
            <w:pPr>
              <w:jc w:val="center"/>
              <w:rPr>
                <w:lang w:val="en-US"/>
              </w:rPr>
            </w:pPr>
            <w:r>
              <w:rPr>
                <w:lang w:val="en-US"/>
              </w:rPr>
              <w:t>3 Comprehension-Analysis-</w:t>
            </w:r>
          </w:p>
          <w:p w:rsidR="0007579A" w:rsidRPr="00CA2E94" w:rsidRDefault="0007579A" w:rsidP="00CA2E94">
            <w:pPr>
              <w:jc w:val="center"/>
              <w:rPr>
                <w:lang w:val="en-US"/>
              </w:rPr>
            </w:pPr>
            <w:r>
              <w:rPr>
                <w:lang w:val="en-US"/>
              </w:rPr>
              <w:t>Evaluation</w:t>
            </w:r>
          </w:p>
        </w:tc>
        <w:tc>
          <w:tcPr>
            <w:tcW w:w="579" w:type="pct"/>
            <w:shd w:val="clear" w:color="auto" w:fill="D9D9D9" w:themeFill="background1" w:themeFillShade="D9"/>
          </w:tcPr>
          <w:p w:rsidR="009578E8" w:rsidRPr="003A1DC5" w:rsidRDefault="009578E8" w:rsidP="00CA2E94">
            <w:pPr>
              <w:jc w:val="center"/>
            </w:pPr>
          </w:p>
          <w:p w:rsidR="0007579A" w:rsidRPr="0007579A" w:rsidRDefault="0007579A" w:rsidP="00CA2E94">
            <w:pPr>
              <w:jc w:val="center"/>
            </w:pPr>
            <w:r w:rsidRPr="0007579A">
              <w:t>Hier bieten sich 90’ an</w:t>
            </w:r>
          </w:p>
        </w:tc>
      </w:tr>
      <w:tr w:rsidR="009578E8" w:rsidRPr="009578E8" w:rsidTr="007C4A1F">
        <w:trPr>
          <w:cantSplit/>
        </w:trPr>
        <w:tc>
          <w:tcPr>
            <w:tcW w:w="1718" w:type="pct"/>
            <w:shd w:val="clear" w:color="auto" w:fill="auto"/>
          </w:tcPr>
          <w:p w:rsidR="009578E8" w:rsidRPr="009578E8" w:rsidRDefault="009578E8" w:rsidP="00CA2E94">
            <w:pPr>
              <w:rPr>
                <w:b/>
                <w:lang w:val="en-US"/>
              </w:rPr>
            </w:pPr>
            <w:proofErr w:type="spellStart"/>
            <w:r>
              <w:rPr>
                <w:b/>
                <w:lang w:val="en-US"/>
              </w:rPr>
              <w:t>Leistungsmessung</w:t>
            </w:r>
            <w:proofErr w:type="spellEnd"/>
            <w:r>
              <w:rPr>
                <w:b/>
                <w:lang w:val="en-US"/>
              </w:rPr>
              <w:t xml:space="preserve"> 3</w:t>
            </w:r>
          </w:p>
        </w:tc>
        <w:tc>
          <w:tcPr>
            <w:tcW w:w="1733" w:type="pct"/>
            <w:shd w:val="clear" w:color="auto" w:fill="auto"/>
          </w:tcPr>
          <w:p w:rsidR="00CA2E94" w:rsidRDefault="00CA2E94" w:rsidP="00CA2E94">
            <w:pPr>
              <w:rPr>
                <w:i/>
                <w:lang w:val="en-US"/>
              </w:rPr>
            </w:pPr>
            <w:r>
              <w:rPr>
                <w:i/>
                <w:lang w:val="en-US"/>
              </w:rPr>
              <w:t>Listening</w:t>
            </w:r>
          </w:p>
          <w:p w:rsidR="007C4A1F" w:rsidRDefault="007C4A1F" w:rsidP="00CA2E94">
            <w:pPr>
              <w:rPr>
                <w:i/>
                <w:lang w:val="en-US"/>
              </w:rPr>
            </w:pPr>
          </w:p>
          <w:p w:rsidR="009578E8" w:rsidRPr="00A64931" w:rsidRDefault="00A64931" w:rsidP="00CA2E94">
            <w:pPr>
              <w:rPr>
                <w:i/>
                <w:lang w:val="en-US"/>
              </w:rPr>
            </w:pPr>
            <w:r>
              <w:rPr>
                <w:i/>
                <w:lang w:val="en-US"/>
              </w:rPr>
              <w:t>Mediation</w:t>
            </w:r>
          </w:p>
        </w:tc>
        <w:tc>
          <w:tcPr>
            <w:tcW w:w="969" w:type="pct"/>
          </w:tcPr>
          <w:p w:rsidR="009578E8" w:rsidRDefault="007C4A1F" w:rsidP="00CA2E94">
            <w:pPr>
              <w:jc w:val="center"/>
              <w:rPr>
                <w:lang w:val="en-US"/>
              </w:rPr>
            </w:pPr>
            <w:r>
              <w:rPr>
                <w:lang w:val="en-US"/>
              </w:rPr>
              <w:t xml:space="preserve">1 </w:t>
            </w:r>
            <w:proofErr w:type="spellStart"/>
            <w:r>
              <w:rPr>
                <w:lang w:val="en-US"/>
              </w:rPr>
              <w:t>oder</w:t>
            </w:r>
            <w:proofErr w:type="spellEnd"/>
            <w:r>
              <w:rPr>
                <w:lang w:val="en-US"/>
              </w:rPr>
              <w:t xml:space="preserve"> 2</w:t>
            </w:r>
          </w:p>
          <w:p w:rsidR="007C4A1F" w:rsidRDefault="007C4A1F" w:rsidP="00CA2E94">
            <w:pPr>
              <w:jc w:val="center"/>
              <w:rPr>
                <w:lang w:val="en-US"/>
              </w:rPr>
            </w:pPr>
          </w:p>
          <w:p w:rsidR="007C4A1F" w:rsidRPr="00CA2E94" w:rsidRDefault="007C4A1F" w:rsidP="00CA2E94">
            <w:pPr>
              <w:jc w:val="center"/>
              <w:rPr>
                <w:lang w:val="en-US"/>
              </w:rPr>
            </w:pPr>
            <w:r>
              <w:rPr>
                <w:lang w:val="en-US"/>
              </w:rPr>
              <w:t>7</w:t>
            </w:r>
          </w:p>
        </w:tc>
        <w:tc>
          <w:tcPr>
            <w:tcW w:w="579" w:type="pct"/>
            <w:shd w:val="clear" w:color="auto" w:fill="auto"/>
          </w:tcPr>
          <w:p w:rsidR="009578E8" w:rsidRDefault="007C4A1F" w:rsidP="00CA2E94">
            <w:pPr>
              <w:jc w:val="center"/>
              <w:rPr>
                <w:lang w:val="en-US"/>
              </w:rPr>
            </w:pPr>
            <w:r>
              <w:rPr>
                <w:lang w:val="en-US"/>
              </w:rPr>
              <w:t>10’</w:t>
            </w:r>
          </w:p>
          <w:p w:rsidR="007C4A1F" w:rsidRDefault="007C4A1F" w:rsidP="00CA2E94">
            <w:pPr>
              <w:jc w:val="center"/>
              <w:rPr>
                <w:lang w:val="en-US"/>
              </w:rPr>
            </w:pPr>
          </w:p>
          <w:p w:rsidR="007C4A1F" w:rsidRPr="00CA2E94" w:rsidRDefault="007C4A1F" w:rsidP="00CA2E94">
            <w:pPr>
              <w:jc w:val="center"/>
              <w:rPr>
                <w:lang w:val="en-US"/>
              </w:rPr>
            </w:pPr>
            <w:r>
              <w:rPr>
                <w:lang w:val="en-US"/>
              </w:rPr>
              <w:t>35’</w:t>
            </w:r>
          </w:p>
        </w:tc>
      </w:tr>
      <w:tr w:rsidR="009578E8" w:rsidRPr="009578E8" w:rsidTr="007C4A1F">
        <w:trPr>
          <w:cantSplit/>
        </w:trPr>
        <w:tc>
          <w:tcPr>
            <w:tcW w:w="1718" w:type="pct"/>
            <w:shd w:val="clear" w:color="auto" w:fill="FFFF00"/>
          </w:tcPr>
          <w:p w:rsidR="009578E8" w:rsidRPr="009578E8" w:rsidRDefault="009578E8" w:rsidP="00CA2E94">
            <w:pPr>
              <w:rPr>
                <w:b/>
                <w:lang w:val="en-US"/>
              </w:rPr>
            </w:pPr>
          </w:p>
        </w:tc>
        <w:tc>
          <w:tcPr>
            <w:tcW w:w="1733" w:type="pct"/>
            <w:shd w:val="clear" w:color="auto" w:fill="FFFF00"/>
          </w:tcPr>
          <w:p w:rsidR="009578E8" w:rsidRDefault="00CA2E94" w:rsidP="00CA2E94">
            <w:pPr>
              <w:rPr>
                <w:i/>
                <w:lang w:val="en-US"/>
              </w:rPr>
            </w:pPr>
            <w:r>
              <w:rPr>
                <w:i/>
                <w:lang w:val="en-US"/>
              </w:rPr>
              <w:t>S</w:t>
            </w:r>
            <w:r w:rsidR="00A64931">
              <w:rPr>
                <w:i/>
                <w:lang w:val="en-US"/>
              </w:rPr>
              <w:t>peaking</w:t>
            </w:r>
          </w:p>
          <w:p w:rsidR="007C4A1F" w:rsidRDefault="007C4A1F" w:rsidP="00CA2E94">
            <w:pPr>
              <w:rPr>
                <w:i/>
                <w:lang w:val="en-US"/>
              </w:rPr>
            </w:pPr>
          </w:p>
          <w:p w:rsidR="00CA2E94" w:rsidRPr="00A64931" w:rsidRDefault="00CA2E94" w:rsidP="00CA2E94">
            <w:pPr>
              <w:rPr>
                <w:i/>
                <w:lang w:val="en-US"/>
              </w:rPr>
            </w:pPr>
            <w:r>
              <w:rPr>
                <w:i/>
                <w:lang w:val="en-US"/>
              </w:rPr>
              <w:t>Alternative: writing</w:t>
            </w:r>
          </w:p>
        </w:tc>
        <w:tc>
          <w:tcPr>
            <w:tcW w:w="969" w:type="pct"/>
            <w:shd w:val="clear" w:color="auto" w:fill="FFFF00"/>
          </w:tcPr>
          <w:p w:rsidR="009578E8" w:rsidRPr="00CA2E94" w:rsidRDefault="007C4A1F" w:rsidP="00CA2E94">
            <w:pPr>
              <w:jc w:val="center"/>
              <w:rPr>
                <w:lang w:val="en-US"/>
              </w:rPr>
            </w:pPr>
            <w:r>
              <w:rPr>
                <w:lang w:val="en-US"/>
              </w:rPr>
              <w:t xml:space="preserve">5 </w:t>
            </w:r>
            <w:proofErr w:type="spellStart"/>
            <w:r>
              <w:rPr>
                <w:lang w:val="en-US"/>
              </w:rPr>
              <w:t>oder</w:t>
            </w:r>
            <w:proofErr w:type="spellEnd"/>
            <w:r>
              <w:rPr>
                <w:lang w:val="en-US"/>
              </w:rPr>
              <w:t xml:space="preserve"> 6</w:t>
            </w:r>
          </w:p>
        </w:tc>
        <w:tc>
          <w:tcPr>
            <w:tcW w:w="579" w:type="pct"/>
            <w:shd w:val="clear" w:color="auto" w:fill="FFFF00"/>
          </w:tcPr>
          <w:p w:rsidR="009578E8" w:rsidRPr="00CA2E94" w:rsidRDefault="007C4A1F" w:rsidP="00CA2E94">
            <w:pPr>
              <w:jc w:val="center"/>
              <w:rPr>
                <w:lang w:val="en-US"/>
              </w:rPr>
            </w:pPr>
            <w:r>
              <w:rPr>
                <w:lang w:val="en-US"/>
              </w:rPr>
              <w:t>45’</w:t>
            </w:r>
          </w:p>
        </w:tc>
      </w:tr>
      <w:tr w:rsidR="009578E8" w:rsidRPr="009578E8" w:rsidTr="007C4A1F">
        <w:trPr>
          <w:cantSplit/>
        </w:trPr>
        <w:tc>
          <w:tcPr>
            <w:tcW w:w="1718" w:type="pct"/>
            <w:shd w:val="clear" w:color="auto" w:fill="D9D9D9" w:themeFill="background1" w:themeFillShade="D9"/>
          </w:tcPr>
          <w:p w:rsidR="009578E8" w:rsidRPr="009578E8" w:rsidRDefault="009578E8" w:rsidP="00CA2E94">
            <w:pPr>
              <w:rPr>
                <w:b/>
                <w:lang w:val="en-US"/>
              </w:rPr>
            </w:pPr>
          </w:p>
        </w:tc>
        <w:tc>
          <w:tcPr>
            <w:tcW w:w="1733" w:type="pct"/>
            <w:shd w:val="clear" w:color="auto" w:fill="D9D9D9" w:themeFill="background1" w:themeFillShade="D9"/>
          </w:tcPr>
          <w:p w:rsidR="009578E8" w:rsidRDefault="00A64931" w:rsidP="00CA2E94">
            <w:pPr>
              <w:rPr>
                <w:i/>
                <w:lang w:val="en-US"/>
              </w:rPr>
            </w:pPr>
            <w:r>
              <w:rPr>
                <w:i/>
                <w:lang w:val="en-US"/>
              </w:rPr>
              <w:t>Reading</w:t>
            </w:r>
          </w:p>
          <w:p w:rsidR="007C4A1F" w:rsidRDefault="007C4A1F" w:rsidP="00CA2E94">
            <w:pPr>
              <w:rPr>
                <w:i/>
                <w:lang w:val="en-US"/>
              </w:rPr>
            </w:pPr>
          </w:p>
          <w:p w:rsidR="007C4A1F" w:rsidRDefault="007C4A1F" w:rsidP="00CA2E94">
            <w:pPr>
              <w:rPr>
                <w:i/>
                <w:lang w:val="en-US"/>
              </w:rPr>
            </w:pPr>
          </w:p>
          <w:p w:rsidR="00A64931" w:rsidRPr="00A64931" w:rsidRDefault="00A64931" w:rsidP="00CA2E94">
            <w:pPr>
              <w:rPr>
                <w:i/>
                <w:lang w:val="en-US"/>
              </w:rPr>
            </w:pPr>
            <w:r>
              <w:rPr>
                <w:i/>
                <w:lang w:val="en-US"/>
              </w:rPr>
              <w:t>Writing</w:t>
            </w:r>
          </w:p>
        </w:tc>
        <w:tc>
          <w:tcPr>
            <w:tcW w:w="969" w:type="pct"/>
            <w:shd w:val="clear" w:color="auto" w:fill="D9D9D9" w:themeFill="background1" w:themeFillShade="D9"/>
          </w:tcPr>
          <w:p w:rsidR="009578E8" w:rsidRPr="003A1DC5" w:rsidRDefault="007C4A1F" w:rsidP="00CA2E94">
            <w:pPr>
              <w:jc w:val="center"/>
            </w:pPr>
            <w:r w:rsidRPr="003A1DC5">
              <w:t>3 a oder b</w:t>
            </w:r>
          </w:p>
          <w:p w:rsidR="007C4A1F" w:rsidRPr="003A1DC5" w:rsidRDefault="007C4A1F" w:rsidP="00CA2E94">
            <w:pPr>
              <w:jc w:val="center"/>
            </w:pPr>
          </w:p>
          <w:p w:rsidR="007C4A1F" w:rsidRPr="003A1DC5" w:rsidRDefault="007C4A1F" w:rsidP="00CA2E94">
            <w:pPr>
              <w:jc w:val="center"/>
            </w:pPr>
            <w:r w:rsidRPr="003A1DC5">
              <w:t>4</w:t>
            </w:r>
          </w:p>
          <w:p w:rsidR="007C4A1F" w:rsidRPr="003A1DC5" w:rsidRDefault="007C4A1F" w:rsidP="007C4A1F">
            <w:pPr>
              <w:jc w:val="center"/>
            </w:pPr>
            <w:proofErr w:type="spellStart"/>
            <w:r w:rsidRPr="003A1DC5">
              <w:t>Comprehension</w:t>
            </w:r>
            <w:proofErr w:type="spellEnd"/>
            <w:r w:rsidRPr="003A1DC5">
              <w:t>-Analysis-Evaluation</w:t>
            </w:r>
          </w:p>
          <w:p w:rsidR="007C4A1F" w:rsidRPr="003A1DC5" w:rsidRDefault="007C4A1F" w:rsidP="007C4A1F">
            <w:pPr>
              <w:jc w:val="center"/>
            </w:pPr>
          </w:p>
          <w:p w:rsidR="007C4A1F" w:rsidRPr="003A1DC5" w:rsidRDefault="007C4A1F" w:rsidP="007C4A1F">
            <w:pPr>
              <w:jc w:val="center"/>
            </w:pPr>
          </w:p>
          <w:p w:rsidR="007C4A1F" w:rsidRPr="003A1DC5" w:rsidRDefault="007C4A1F" w:rsidP="007C4A1F">
            <w:pPr>
              <w:jc w:val="center"/>
            </w:pPr>
            <w:r w:rsidRPr="003A1DC5">
              <w:t>3a oder b</w:t>
            </w:r>
          </w:p>
          <w:p w:rsidR="007C4A1F" w:rsidRPr="003A1DC5" w:rsidRDefault="007C4A1F" w:rsidP="007C4A1F">
            <w:pPr>
              <w:jc w:val="center"/>
            </w:pPr>
            <w:r w:rsidRPr="003A1DC5">
              <w:t xml:space="preserve">Und </w:t>
            </w:r>
          </w:p>
          <w:p w:rsidR="007C4A1F" w:rsidRPr="00CA2E94" w:rsidRDefault="007C4A1F" w:rsidP="007C4A1F">
            <w:pPr>
              <w:jc w:val="center"/>
              <w:rPr>
                <w:lang w:val="en-US"/>
              </w:rPr>
            </w:pPr>
            <w:r>
              <w:rPr>
                <w:lang w:val="en-US"/>
              </w:rPr>
              <w:t xml:space="preserve">4a </w:t>
            </w:r>
            <w:proofErr w:type="spellStart"/>
            <w:r>
              <w:rPr>
                <w:lang w:val="en-US"/>
              </w:rPr>
              <w:t>oder</w:t>
            </w:r>
            <w:proofErr w:type="spellEnd"/>
            <w:r>
              <w:rPr>
                <w:lang w:val="en-US"/>
              </w:rPr>
              <w:t xml:space="preserve"> b</w:t>
            </w:r>
          </w:p>
        </w:tc>
        <w:tc>
          <w:tcPr>
            <w:tcW w:w="579" w:type="pct"/>
            <w:shd w:val="clear" w:color="auto" w:fill="D9D9D9" w:themeFill="background1" w:themeFillShade="D9"/>
          </w:tcPr>
          <w:p w:rsidR="009578E8" w:rsidRDefault="007C4A1F" w:rsidP="00CA2E94">
            <w:pPr>
              <w:jc w:val="center"/>
            </w:pPr>
            <w:r w:rsidRPr="007C4A1F">
              <w:t xml:space="preserve">Hier </w:t>
            </w:r>
            <w:r>
              <w:t>bie</w:t>
            </w:r>
            <w:r w:rsidRPr="007C4A1F">
              <w:t>ten sich 90’ an</w:t>
            </w:r>
          </w:p>
          <w:p w:rsidR="007C4A1F" w:rsidRDefault="007C4A1F" w:rsidP="00CA2E94">
            <w:pPr>
              <w:jc w:val="center"/>
            </w:pPr>
          </w:p>
          <w:p w:rsidR="007C4A1F" w:rsidRDefault="007C4A1F" w:rsidP="00CA2E94">
            <w:pPr>
              <w:jc w:val="center"/>
            </w:pPr>
          </w:p>
          <w:p w:rsidR="007C4A1F" w:rsidRDefault="007C4A1F" w:rsidP="00CA2E94">
            <w:pPr>
              <w:jc w:val="center"/>
            </w:pPr>
          </w:p>
          <w:p w:rsidR="007C4A1F" w:rsidRPr="007C4A1F" w:rsidRDefault="007C4A1F" w:rsidP="00CA2E94">
            <w:pPr>
              <w:jc w:val="center"/>
            </w:pPr>
            <w:r>
              <w:t xml:space="preserve">Oder 45‘ bei nur zwei </w:t>
            </w:r>
            <w:proofErr w:type="spellStart"/>
            <w:r w:rsidRPr="00A976DA">
              <w:rPr>
                <w:i/>
              </w:rPr>
              <w:t>reading</w:t>
            </w:r>
            <w:proofErr w:type="spellEnd"/>
            <w:r w:rsidRPr="00A976DA">
              <w:t xml:space="preserve"> </w:t>
            </w:r>
            <w:r>
              <w:t>Aufgaben</w:t>
            </w:r>
          </w:p>
        </w:tc>
      </w:tr>
    </w:tbl>
    <w:p w:rsidR="009578E8" w:rsidRPr="007C4A1F" w:rsidRDefault="009578E8" w:rsidP="001A05FF"/>
    <w:sectPr w:rsidR="009578E8" w:rsidRPr="007C4A1F" w:rsidSect="000E6AAA">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D1E" w:rsidRDefault="00920D1E" w:rsidP="008B0800">
      <w:pPr>
        <w:spacing w:after="0" w:line="240" w:lineRule="auto"/>
      </w:pPr>
      <w:r>
        <w:separator/>
      </w:r>
    </w:p>
  </w:endnote>
  <w:endnote w:type="continuationSeparator" w:id="0">
    <w:p w:rsidR="00920D1E" w:rsidRDefault="00920D1E" w:rsidP="008B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96" w:rsidRDefault="00B40996" w:rsidP="00E51A1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19</w:t>
    </w:r>
    <w:r>
      <w:rPr>
        <w:rStyle w:val="Seitenzahl"/>
      </w:rPr>
      <w:fldChar w:fldCharType="end"/>
    </w:r>
  </w:p>
  <w:p w:rsidR="00B40996" w:rsidRDefault="00B40996" w:rsidP="001D400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96" w:rsidRDefault="00B40996" w:rsidP="00CA1A80">
    <w:pPr>
      <w:pStyle w:val="Fuzeile"/>
      <w:tabs>
        <w:tab w:val="clear" w:pos="4536"/>
        <w:tab w:val="clear" w:pos="9072"/>
      </w:tabs>
    </w:pPr>
  </w:p>
  <w:tbl>
    <w:tblPr>
      <w:tblW w:w="9214"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5444"/>
      <w:gridCol w:w="2126"/>
      <w:gridCol w:w="567"/>
    </w:tblGrid>
    <w:tr w:rsidR="00B40996" w:rsidTr="00C14C65">
      <w:tc>
        <w:tcPr>
          <w:tcW w:w="1077" w:type="dxa"/>
          <w:tcBorders>
            <w:top w:val="nil"/>
            <w:left w:val="nil"/>
            <w:bottom w:val="nil"/>
            <w:right w:val="nil"/>
          </w:tcBorders>
        </w:tcPr>
        <w:p w:rsidR="00B40996" w:rsidRDefault="00B40996" w:rsidP="00CA1A80">
          <w:pPr>
            <w:pStyle w:val="pdffusszeile"/>
            <w:spacing w:before="0" w:line="240" w:lineRule="auto"/>
          </w:pPr>
          <w:r>
            <w:drawing>
              <wp:inline distT="0" distB="0" distL="0" distR="0" wp14:anchorId="74A562CE" wp14:editId="07CC7C1D">
                <wp:extent cx="470535" cy="231775"/>
                <wp:effectExtent l="19050" t="0" r="5715" b="0"/>
                <wp:docPr id="5" name="Bild 5"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ett_LAw_S"/>
                        <pic:cNvPicPr>
                          <a:picLocks noChangeAspect="1" noChangeArrowheads="1"/>
                        </pic:cNvPicPr>
                      </pic:nvPicPr>
                      <pic:blipFill>
                        <a:blip r:embed="rId1"/>
                        <a:srcRect/>
                        <a:stretch>
                          <a:fillRect/>
                        </a:stretch>
                      </pic:blipFill>
                      <pic:spPr bwMode="auto">
                        <a:xfrm>
                          <a:off x="0" y="0"/>
                          <a:ext cx="470535" cy="231775"/>
                        </a:xfrm>
                        <a:prstGeom prst="rect">
                          <a:avLst/>
                        </a:prstGeom>
                        <a:noFill/>
                        <a:ln w="9525">
                          <a:noFill/>
                          <a:miter lim="800000"/>
                          <a:headEnd/>
                          <a:tailEnd/>
                        </a:ln>
                      </pic:spPr>
                    </pic:pic>
                  </a:graphicData>
                </a:graphic>
              </wp:inline>
            </w:drawing>
          </w:r>
        </w:p>
      </w:tc>
      <w:tc>
        <w:tcPr>
          <w:tcW w:w="5444" w:type="dxa"/>
          <w:tcBorders>
            <w:top w:val="single" w:sz="4" w:space="0" w:color="auto"/>
            <w:left w:val="nil"/>
            <w:bottom w:val="nil"/>
            <w:right w:val="nil"/>
          </w:tcBorders>
          <w:vAlign w:val="center"/>
        </w:tcPr>
        <w:p w:rsidR="00B40996" w:rsidRDefault="00B40996" w:rsidP="00C14C65">
          <w:pPr>
            <w:pStyle w:val="pdffusszeile"/>
            <w:ind w:left="113" w:hanging="113"/>
          </w:pPr>
          <w:r>
            <w:t>©</w:t>
          </w:r>
          <w:r>
            <w:tab/>
            <w:t>Ernst K</w:t>
          </w:r>
          <w:r w:rsidR="008D3BE8">
            <w:t xml:space="preserve">lett Verlag GmbH, Stuttgart </w:t>
          </w:r>
          <w:r w:rsidR="008D3BE8">
            <w:t>2019</w:t>
          </w:r>
          <w:bookmarkStart w:id="0" w:name="_GoBack"/>
          <w:bookmarkEnd w:id="0"/>
          <w:r>
            <w:t xml:space="preserve"> | www.klett.de | Alle Rechte vorbehalten. Von dieser Druckvorlage ist die </w:t>
          </w:r>
          <w:r>
            <w:br/>
            <w:t>Vervielfältigung für den eigenen Unterrichtsgebrauch gestattet. Die Kopiergebühren sind abgegolten.</w:t>
          </w:r>
        </w:p>
      </w:tc>
      <w:tc>
        <w:tcPr>
          <w:tcW w:w="2126" w:type="dxa"/>
          <w:tcBorders>
            <w:top w:val="single" w:sz="4" w:space="0" w:color="auto"/>
            <w:left w:val="nil"/>
            <w:bottom w:val="nil"/>
            <w:right w:val="nil"/>
          </w:tcBorders>
          <w:vAlign w:val="center"/>
        </w:tcPr>
        <w:p w:rsidR="00B40996" w:rsidRPr="004136F5" w:rsidRDefault="00B40996" w:rsidP="00CA1A80">
          <w:pPr>
            <w:pStyle w:val="pdffusszeile"/>
            <w:rPr>
              <w:b/>
            </w:rPr>
          </w:pPr>
          <w:r>
            <w:rPr>
              <w:b/>
            </w:rPr>
            <w:t>Autorin:</w:t>
          </w:r>
          <w:r>
            <w:t xml:space="preserve"> Beate Günther, </w:t>
          </w:r>
          <w:r w:rsidRPr="00CA1A80">
            <w:t>Burgwedel-Thönse</w:t>
          </w:r>
        </w:p>
      </w:tc>
      <w:tc>
        <w:tcPr>
          <w:tcW w:w="567" w:type="dxa"/>
          <w:tcBorders>
            <w:top w:val="single" w:sz="4" w:space="0" w:color="auto"/>
            <w:left w:val="nil"/>
            <w:bottom w:val="nil"/>
            <w:right w:val="nil"/>
          </w:tcBorders>
          <w:vAlign w:val="center"/>
        </w:tcPr>
        <w:p w:rsidR="00B40996" w:rsidRDefault="00B40996" w:rsidP="00CA1A80">
          <w:pPr>
            <w:pStyle w:val="pdffusszeile"/>
            <w:spacing w:line="240" w:lineRule="auto"/>
            <w:jc w:val="right"/>
            <w:rPr>
              <w:rStyle w:val="pdfpagina"/>
            </w:rPr>
          </w:pPr>
          <w:r>
            <w:rPr>
              <w:rStyle w:val="pdfpagina"/>
            </w:rPr>
            <w:fldChar w:fldCharType="begin"/>
          </w:r>
          <w:r>
            <w:rPr>
              <w:rStyle w:val="pdfpagina"/>
            </w:rPr>
            <w:instrText xml:space="preserve"> PAGE </w:instrText>
          </w:r>
          <w:r>
            <w:rPr>
              <w:rStyle w:val="pdfpagina"/>
            </w:rPr>
            <w:fldChar w:fldCharType="separate"/>
          </w:r>
          <w:r w:rsidR="008D3BE8">
            <w:rPr>
              <w:rStyle w:val="pdfpagina"/>
            </w:rPr>
            <w:t>2</w:t>
          </w:r>
          <w:r>
            <w:rPr>
              <w:rStyle w:val="pdfpagina"/>
            </w:rPr>
            <w:fldChar w:fldCharType="end"/>
          </w:r>
        </w:p>
      </w:tc>
    </w:tr>
  </w:tbl>
  <w:p w:rsidR="00B40996" w:rsidRDefault="00B40996">
    <w:pPr>
      <w:pStyle w:val="Fuzeile"/>
    </w:pPr>
  </w:p>
  <w:p w:rsidR="00B40996" w:rsidRDefault="00B40996" w:rsidP="001D4008">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96" w:rsidRDefault="00B409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D1E" w:rsidRDefault="00920D1E" w:rsidP="008B0800">
      <w:pPr>
        <w:spacing w:after="0" w:line="240" w:lineRule="auto"/>
      </w:pPr>
      <w:r>
        <w:separator/>
      </w:r>
    </w:p>
  </w:footnote>
  <w:footnote w:type="continuationSeparator" w:id="0">
    <w:p w:rsidR="00920D1E" w:rsidRDefault="00920D1E" w:rsidP="008B0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96" w:rsidRDefault="00B409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96" w:rsidRDefault="00B4099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96" w:rsidRDefault="00B4099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2912"/>
    <w:multiLevelType w:val="hybridMultilevel"/>
    <w:tmpl w:val="E5DCAE10"/>
    <w:lvl w:ilvl="0" w:tplc="04070001">
      <w:start w:val="1"/>
      <w:numFmt w:val="bullet"/>
      <w:lvlText w:val=""/>
      <w:lvlJc w:val="left"/>
      <w:pPr>
        <w:ind w:left="1476" w:hanging="360"/>
      </w:pPr>
      <w:rPr>
        <w:rFonts w:ascii="Symbol" w:hAnsi="Symbol" w:hint="default"/>
      </w:rPr>
    </w:lvl>
    <w:lvl w:ilvl="1" w:tplc="04070003" w:tentative="1">
      <w:start w:val="1"/>
      <w:numFmt w:val="bullet"/>
      <w:lvlText w:val="o"/>
      <w:lvlJc w:val="left"/>
      <w:pPr>
        <w:ind w:left="2196" w:hanging="360"/>
      </w:pPr>
      <w:rPr>
        <w:rFonts w:ascii="Courier New" w:hAnsi="Courier New" w:cs="Courier New" w:hint="default"/>
      </w:rPr>
    </w:lvl>
    <w:lvl w:ilvl="2" w:tplc="04070005" w:tentative="1">
      <w:start w:val="1"/>
      <w:numFmt w:val="bullet"/>
      <w:lvlText w:val=""/>
      <w:lvlJc w:val="left"/>
      <w:pPr>
        <w:ind w:left="2916" w:hanging="360"/>
      </w:pPr>
      <w:rPr>
        <w:rFonts w:ascii="Wingdings" w:hAnsi="Wingdings" w:hint="default"/>
      </w:rPr>
    </w:lvl>
    <w:lvl w:ilvl="3" w:tplc="04070001" w:tentative="1">
      <w:start w:val="1"/>
      <w:numFmt w:val="bullet"/>
      <w:lvlText w:val=""/>
      <w:lvlJc w:val="left"/>
      <w:pPr>
        <w:ind w:left="3636" w:hanging="360"/>
      </w:pPr>
      <w:rPr>
        <w:rFonts w:ascii="Symbol" w:hAnsi="Symbol" w:hint="default"/>
      </w:rPr>
    </w:lvl>
    <w:lvl w:ilvl="4" w:tplc="04070003" w:tentative="1">
      <w:start w:val="1"/>
      <w:numFmt w:val="bullet"/>
      <w:lvlText w:val="o"/>
      <w:lvlJc w:val="left"/>
      <w:pPr>
        <w:ind w:left="4356" w:hanging="360"/>
      </w:pPr>
      <w:rPr>
        <w:rFonts w:ascii="Courier New" w:hAnsi="Courier New" w:cs="Courier New" w:hint="default"/>
      </w:rPr>
    </w:lvl>
    <w:lvl w:ilvl="5" w:tplc="04070005" w:tentative="1">
      <w:start w:val="1"/>
      <w:numFmt w:val="bullet"/>
      <w:lvlText w:val=""/>
      <w:lvlJc w:val="left"/>
      <w:pPr>
        <w:ind w:left="5076" w:hanging="360"/>
      </w:pPr>
      <w:rPr>
        <w:rFonts w:ascii="Wingdings" w:hAnsi="Wingdings" w:hint="default"/>
      </w:rPr>
    </w:lvl>
    <w:lvl w:ilvl="6" w:tplc="04070001" w:tentative="1">
      <w:start w:val="1"/>
      <w:numFmt w:val="bullet"/>
      <w:lvlText w:val=""/>
      <w:lvlJc w:val="left"/>
      <w:pPr>
        <w:ind w:left="5796" w:hanging="360"/>
      </w:pPr>
      <w:rPr>
        <w:rFonts w:ascii="Symbol" w:hAnsi="Symbol" w:hint="default"/>
      </w:rPr>
    </w:lvl>
    <w:lvl w:ilvl="7" w:tplc="04070003" w:tentative="1">
      <w:start w:val="1"/>
      <w:numFmt w:val="bullet"/>
      <w:lvlText w:val="o"/>
      <w:lvlJc w:val="left"/>
      <w:pPr>
        <w:ind w:left="6516" w:hanging="360"/>
      </w:pPr>
      <w:rPr>
        <w:rFonts w:ascii="Courier New" w:hAnsi="Courier New" w:cs="Courier New" w:hint="default"/>
      </w:rPr>
    </w:lvl>
    <w:lvl w:ilvl="8" w:tplc="04070005" w:tentative="1">
      <w:start w:val="1"/>
      <w:numFmt w:val="bullet"/>
      <w:lvlText w:val=""/>
      <w:lvlJc w:val="left"/>
      <w:pPr>
        <w:ind w:left="7236" w:hanging="360"/>
      </w:pPr>
      <w:rPr>
        <w:rFonts w:ascii="Wingdings" w:hAnsi="Wingdings" w:hint="default"/>
      </w:rPr>
    </w:lvl>
  </w:abstractNum>
  <w:abstractNum w:abstractNumId="1">
    <w:nsid w:val="165B678F"/>
    <w:multiLevelType w:val="hybridMultilevel"/>
    <w:tmpl w:val="76F64D70"/>
    <w:lvl w:ilvl="0" w:tplc="F6F021C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27AC2135"/>
    <w:multiLevelType w:val="hybridMultilevel"/>
    <w:tmpl w:val="C256122A"/>
    <w:lvl w:ilvl="0" w:tplc="DE7E2F38">
      <w:start w:val="2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6115D32"/>
    <w:multiLevelType w:val="hybridMultilevel"/>
    <w:tmpl w:val="4CF00CB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235336B"/>
    <w:multiLevelType w:val="hybridMultilevel"/>
    <w:tmpl w:val="2028F1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B1D4AFB"/>
    <w:multiLevelType w:val="hybridMultilevel"/>
    <w:tmpl w:val="2FD447DA"/>
    <w:lvl w:ilvl="0" w:tplc="3F0AF4A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F9"/>
    <w:rsid w:val="00040267"/>
    <w:rsid w:val="00057FE5"/>
    <w:rsid w:val="000609B8"/>
    <w:rsid w:val="000635AD"/>
    <w:rsid w:val="000655CF"/>
    <w:rsid w:val="0007579A"/>
    <w:rsid w:val="00077386"/>
    <w:rsid w:val="00092B09"/>
    <w:rsid w:val="000A0AEB"/>
    <w:rsid w:val="000C26B9"/>
    <w:rsid w:val="000C3118"/>
    <w:rsid w:val="000C382B"/>
    <w:rsid w:val="000C5614"/>
    <w:rsid w:val="000D40E8"/>
    <w:rsid w:val="000E2274"/>
    <w:rsid w:val="000E52CC"/>
    <w:rsid w:val="000E677C"/>
    <w:rsid w:val="000E6AAA"/>
    <w:rsid w:val="00111192"/>
    <w:rsid w:val="00126E53"/>
    <w:rsid w:val="00140D14"/>
    <w:rsid w:val="001737CA"/>
    <w:rsid w:val="001903E1"/>
    <w:rsid w:val="00193125"/>
    <w:rsid w:val="001A05FF"/>
    <w:rsid w:val="001D4008"/>
    <w:rsid w:val="001E7EA5"/>
    <w:rsid w:val="001F4178"/>
    <w:rsid w:val="002103DA"/>
    <w:rsid w:val="00217A6C"/>
    <w:rsid w:val="00231B86"/>
    <w:rsid w:val="00261970"/>
    <w:rsid w:val="002644F1"/>
    <w:rsid w:val="002806B5"/>
    <w:rsid w:val="002864FC"/>
    <w:rsid w:val="00295869"/>
    <w:rsid w:val="002979B2"/>
    <w:rsid w:val="002C142D"/>
    <w:rsid w:val="002D4B43"/>
    <w:rsid w:val="002D75CD"/>
    <w:rsid w:val="00360783"/>
    <w:rsid w:val="00376B66"/>
    <w:rsid w:val="003A1DC5"/>
    <w:rsid w:val="003F69BD"/>
    <w:rsid w:val="0046203B"/>
    <w:rsid w:val="00494542"/>
    <w:rsid w:val="004E1DCD"/>
    <w:rsid w:val="004E5D33"/>
    <w:rsid w:val="004F7979"/>
    <w:rsid w:val="00514C6C"/>
    <w:rsid w:val="00552410"/>
    <w:rsid w:val="00557357"/>
    <w:rsid w:val="0056749E"/>
    <w:rsid w:val="00580A24"/>
    <w:rsid w:val="00580A42"/>
    <w:rsid w:val="005D0D92"/>
    <w:rsid w:val="005D17B9"/>
    <w:rsid w:val="005E01A4"/>
    <w:rsid w:val="005E184D"/>
    <w:rsid w:val="005E3AA3"/>
    <w:rsid w:val="005E52F0"/>
    <w:rsid w:val="005F15AB"/>
    <w:rsid w:val="005F6B9A"/>
    <w:rsid w:val="005F7C8E"/>
    <w:rsid w:val="005F7FFA"/>
    <w:rsid w:val="00604BAE"/>
    <w:rsid w:val="0063328D"/>
    <w:rsid w:val="00647941"/>
    <w:rsid w:val="00661A85"/>
    <w:rsid w:val="00665BF6"/>
    <w:rsid w:val="00670838"/>
    <w:rsid w:val="00680E36"/>
    <w:rsid w:val="006A04D7"/>
    <w:rsid w:val="006E0737"/>
    <w:rsid w:val="006E26D3"/>
    <w:rsid w:val="007028C6"/>
    <w:rsid w:val="00702FEE"/>
    <w:rsid w:val="00721C22"/>
    <w:rsid w:val="00726FE0"/>
    <w:rsid w:val="007361EB"/>
    <w:rsid w:val="00747193"/>
    <w:rsid w:val="00765069"/>
    <w:rsid w:val="00792124"/>
    <w:rsid w:val="007C4A1F"/>
    <w:rsid w:val="007E2122"/>
    <w:rsid w:val="007F2407"/>
    <w:rsid w:val="00805CE2"/>
    <w:rsid w:val="00827626"/>
    <w:rsid w:val="00845283"/>
    <w:rsid w:val="008768D1"/>
    <w:rsid w:val="00892C74"/>
    <w:rsid w:val="008B0800"/>
    <w:rsid w:val="008B50A4"/>
    <w:rsid w:val="008D3BE8"/>
    <w:rsid w:val="008D770B"/>
    <w:rsid w:val="008E6291"/>
    <w:rsid w:val="008F4AA7"/>
    <w:rsid w:val="0091047B"/>
    <w:rsid w:val="009156F4"/>
    <w:rsid w:val="00917ACF"/>
    <w:rsid w:val="00920D1E"/>
    <w:rsid w:val="00952A6B"/>
    <w:rsid w:val="009578E8"/>
    <w:rsid w:val="00962073"/>
    <w:rsid w:val="009C207A"/>
    <w:rsid w:val="009F3CB6"/>
    <w:rsid w:val="00A25434"/>
    <w:rsid w:val="00A329E3"/>
    <w:rsid w:val="00A36958"/>
    <w:rsid w:val="00A64931"/>
    <w:rsid w:val="00A7542F"/>
    <w:rsid w:val="00A75460"/>
    <w:rsid w:val="00A94AB7"/>
    <w:rsid w:val="00A976DA"/>
    <w:rsid w:val="00AD08BF"/>
    <w:rsid w:val="00AD1F3D"/>
    <w:rsid w:val="00AE0626"/>
    <w:rsid w:val="00B0349C"/>
    <w:rsid w:val="00B36EB7"/>
    <w:rsid w:val="00B40996"/>
    <w:rsid w:val="00B645DC"/>
    <w:rsid w:val="00B722CF"/>
    <w:rsid w:val="00B85A18"/>
    <w:rsid w:val="00B93DE6"/>
    <w:rsid w:val="00BA60D2"/>
    <w:rsid w:val="00BF66BB"/>
    <w:rsid w:val="00C0497D"/>
    <w:rsid w:val="00C14C65"/>
    <w:rsid w:val="00C23C34"/>
    <w:rsid w:val="00C31697"/>
    <w:rsid w:val="00C523A4"/>
    <w:rsid w:val="00C557DE"/>
    <w:rsid w:val="00C751E8"/>
    <w:rsid w:val="00C85377"/>
    <w:rsid w:val="00C93216"/>
    <w:rsid w:val="00C9758B"/>
    <w:rsid w:val="00CA0CED"/>
    <w:rsid w:val="00CA1A80"/>
    <w:rsid w:val="00CA2E94"/>
    <w:rsid w:val="00CB2601"/>
    <w:rsid w:val="00CC6AEA"/>
    <w:rsid w:val="00CD2028"/>
    <w:rsid w:val="00CE6545"/>
    <w:rsid w:val="00D460DC"/>
    <w:rsid w:val="00D742E4"/>
    <w:rsid w:val="00D81567"/>
    <w:rsid w:val="00D9023E"/>
    <w:rsid w:val="00DA1B1A"/>
    <w:rsid w:val="00DA4B0F"/>
    <w:rsid w:val="00DC4534"/>
    <w:rsid w:val="00DD715E"/>
    <w:rsid w:val="00DE7882"/>
    <w:rsid w:val="00DE7BC7"/>
    <w:rsid w:val="00DF16E8"/>
    <w:rsid w:val="00E019AB"/>
    <w:rsid w:val="00E203A3"/>
    <w:rsid w:val="00E37E3A"/>
    <w:rsid w:val="00E51A12"/>
    <w:rsid w:val="00E542F2"/>
    <w:rsid w:val="00E667D1"/>
    <w:rsid w:val="00E67D89"/>
    <w:rsid w:val="00E736CB"/>
    <w:rsid w:val="00E854F6"/>
    <w:rsid w:val="00E91F61"/>
    <w:rsid w:val="00EB6094"/>
    <w:rsid w:val="00EC04C6"/>
    <w:rsid w:val="00EE2530"/>
    <w:rsid w:val="00EF4DE3"/>
    <w:rsid w:val="00F06B2B"/>
    <w:rsid w:val="00F37427"/>
    <w:rsid w:val="00F40B6F"/>
    <w:rsid w:val="00F40FEB"/>
    <w:rsid w:val="00F4275F"/>
    <w:rsid w:val="00F552F1"/>
    <w:rsid w:val="00F564C6"/>
    <w:rsid w:val="00F707F9"/>
    <w:rsid w:val="00FD111D"/>
    <w:rsid w:val="00FD1CB3"/>
    <w:rsid w:val="00FE0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C26B9"/>
    <w:pPr>
      <w:ind w:left="720"/>
      <w:contextualSpacing/>
    </w:pPr>
  </w:style>
  <w:style w:type="paragraph" w:styleId="Kopfzeile">
    <w:name w:val="header"/>
    <w:basedOn w:val="Standard"/>
    <w:link w:val="KopfzeileZchn"/>
    <w:uiPriority w:val="99"/>
    <w:unhideWhenUsed/>
    <w:rsid w:val="008B08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800"/>
  </w:style>
  <w:style w:type="paragraph" w:styleId="Fuzeile">
    <w:name w:val="footer"/>
    <w:basedOn w:val="Standard"/>
    <w:link w:val="FuzeileZchn"/>
    <w:uiPriority w:val="99"/>
    <w:unhideWhenUsed/>
    <w:rsid w:val="008B08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800"/>
  </w:style>
  <w:style w:type="character" w:styleId="Seitenzahl">
    <w:name w:val="page number"/>
    <w:basedOn w:val="Absatz-Standardschriftart"/>
    <w:uiPriority w:val="99"/>
    <w:semiHidden/>
    <w:unhideWhenUsed/>
    <w:rsid w:val="001D4008"/>
  </w:style>
  <w:style w:type="paragraph" w:styleId="Sprechblasentext">
    <w:name w:val="Balloon Text"/>
    <w:basedOn w:val="Standard"/>
    <w:link w:val="SprechblasentextZchn"/>
    <w:uiPriority w:val="99"/>
    <w:semiHidden/>
    <w:unhideWhenUsed/>
    <w:rsid w:val="00CA1A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1A80"/>
    <w:rPr>
      <w:rFonts w:ascii="Tahoma" w:hAnsi="Tahoma" w:cs="Tahoma"/>
      <w:sz w:val="16"/>
      <w:szCs w:val="16"/>
    </w:rPr>
  </w:style>
  <w:style w:type="paragraph" w:customStyle="1" w:styleId="pdffusszeile">
    <w:name w:val="pdf.fusszeile"/>
    <w:rsid w:val="00CA1A80"/>
    <w:pPr>
      <w:spacing w:before="20" w:after="0" w:line="118" w:lineRule="exact"/>
    </w:pPr>
    <w:rPr>
      <w:rFonts w:ascii="Arial" w:eastAsia="Times New Roman" w:hAnsi="Arial" w:cs="Times New Roman"/>
      <w:noProof/>
      <w:sz w:val="10"/>
      <w:szCs w:val="20"/>
    </w:rPr>
  </w:style>
  <w:style w:type="character" w:customStyle="1" w:styleId="pdfpagina">
    <w:name w:val="pdf.pagina"/>
    <w:rsid w:val="00CA1A80"/>
    <w:rPr>
      <w:rFonts w:ascii="Arial" w:hAnsi="Arial"/>
      <w:b/>
      <w:sz w:val="18"/>
    </w:rPr>
  </w:style>
  <w:style w:type="character" w:styleId="Kommentarzeichen">
    <w:name w:val="annotation reference"/>
    <w:basedOn w:val="Absatz-Standardschriftart"/>
    <w:uiPriority w:val="99"/>
    <w:semiHidden/>
    <w:unhideWhenUsed/>
    <w:rsid w:val="003A1DC5"/>
    <w:rPr>
      <w:sz w:val="16"/>
      <w:szCs w:val="16"/>
    </w:rPr>
  </w:style>
  <w:style w:type="paragraph" w:styleId="Kommentartext">
    <w:name w:val="annotation text"/>
    <w:basedOn w:val="Standard"/>
    <w:link w:val="KommentartextZchn"/>
    <w:uiPriority w:val="99"/>
    <w:semiHidden/>
    <w:unhideWhenUsed/>
    <w:rsid w:val="003A1D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1DC5"/>
    <w:rPr>
      <w:sz w:val="20"/>
      <w:szCs w:val="20"/>
    </w:rPr>
  </w:style>
  <w:style w:type="paragraph" w:styleId="Kommentarthema">
    <w:name w:val="annotation subject"/>
    <w:basedOn w:val="Kommentartext"/>
    <w:next w:val="Kommentartext"/>
    <w:link w:val="KommentarthemaZchn"/>
    <w:uiPriority w:val="99"/>
    <w:semiHidden/>
    <w:unhideWhenUsed/>
    <w:rsid w:val="003A1DC5"/>
    <w:rPr>
      <w:b/>
      <w:bCs/>
    </w:rPr>
  </w:style>
  <w:style w:type="character" w:customStyle="1" w:styleId="KommentarthemaZchn">
    <w:name w:val="Kommentarthema Zchn"/>
    <w:basedOn w:val="KommentartextZchn"/>
    <w:link w:val="Kommentarthema"/>
    <w:uiPriority w:val="99"/>
    <w:semiHidden/>
    <w:rsid w:val="003A1DC5"/>
    <w:rPr>
      <w:b/>
      <w:bCs/>
      <w:sz w:val="20"/>
      <w:szCs w:val="20"/>
    </w:rPr>
  </w:style>
  <w:style w:type="paragraph" w:styleId="berarbeitung">
    <w:name w:val="Revision"/>
    <w:hidden/>
    <w:uiPriority w:val="99"/>
    <w:semiHidden/>
    <w:rsid w:val="00231B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C26B9"/>
    <w:pPr>
      <w:ind w:left="720"/>
      <w:contextualSpacing/>
    </w:pPr>
  </w:style>
  <w:style w:type="paragraph" w:styleId="Kopfzeile">
    <w:name w:val="header"/>
    <w:basedOn w:val="Standard"/>
    <w:link w:val="KopfzeileZchn"/>
    <w:uiPriority w:val="99"/>
    <w:unhideWhenUsed/>
    <w:rsid w:val="008B08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800"/>
  </w:style>
  <w:style w:type="paragraph" w:styleId="Fuzeile">
    <w:name w:val="footer"/>
    <w:basedOn w:val="Standard"/>
    <w:link w:val="FuzeileZchn"/>
    <w:uiPriority w:val="99"/>
    <w:unhideWhenUsed/>
    <w:rsid w:val="008B08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800"/>
  </w:style>
  <w:style w:type="character" w:styleId="Seitenzahl">
    <w:name w:val="page number"/>
    <w:basedOn w:val="Absatz-Standardschriftart"/>
    <w:uiPriority w:val="99"/>
    <w:semiHidden/>
    <w:unhideWhenUsed/>
    <w:rsid w:val="001D4008"/>
  </w:style>
  <w:style w:type="paragraph" w:styleId="Sprechblasentext">
    <w:name w:val="Balloon Text"/>
    <w:basedOn w:val="Standard"/>
    <w:link w:val="SprechblasentextZchn"/>
    <w:uiPriority w:val="99"/>
    <w:semiHidden/>
    <w:unhideWhenUsed/>
    <w:rsid w:val="00CA1A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1A80"/>
    <w:rPr>
      <w:rFonts w:ascii="Tahoma" w:hAnsi="Tahoma" w:cs="Tahoma"/>
      <w:sz w:val="16"/>
      <w:szCs w:val="16"/>
    </w:rPr>
  </w:style>
  <w:style w:type="paragraph" w:customStyle="1" w:styleId="pdffusszeile">
    <w:name w:val="pdf.fusszeile"/>
    <w:rsid w:val="00CA1A80"/>
    <w:pPr>
      <w:spacing w:before="20" w:after="0" w:line="118" w:lineRule="exact"/>
    </w:pPr>
    <w:rPr>
      <w:rFonts w:ascii="Arial" w:eastAsia="Times New Roman" w:hAnsi="Arial" w:cs="Times New Roman"/>
      <w:noProof/>
      <w:sz w:val="10"/>
      <w:szCs w:val="20"/>
    </w:rPr>
  </w:style>
  <w:style w:type="character" w:customStyle="1" w:styleId="pdfpagina">
    <w:name w:val="pdf.pagina"/>
    <w:rsid w:val="00CA1A80"/>
    <w:rPr>
      <w:rFonts w:ascii="Arial" w:hAnsi="Arial"/>
      <w:b/>
      <w:sz w:val="18"/>
    </w:rPr>
  </w:style>
  <w:style w:type="character" w:styleId="Kommentarzeichen">
    <w:name w:val="annotation reference"/>
    <w:basedOn w:val="Absatz-Standardschriftart"/>
    <w:uiPriority w:val="99"/>
    <w:semiHidden/>
    <w:unhideWhenUsed/>
    <w:rsid w:val="003A1DC5"/>
    <w:rPr>
      <w:sz w:val="16"/>
      <w:szCs w:val="16"/>
    </w:rPr>
  </w:style>
  <w:style w:type="paragraph" w:styleId="Kommentartext">
    <w:name w:val="annotation text"/>
    <w:basedOn w:val="Standard"/>
    <w:link w:val="KommentartextZchn"/>
    <w:uiPriority w:val="99"/>
    <w:semiHidden/>
    <w:unhideWhenUsed/>
    <w:rsid w:val="003A1D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1DC5"/>
    <w:rPr>
      <w:sz w:val="20"/>
      <w:szCs w:val="20"/>
    </w:rPr>
  </w:style>
  <w:style w:type="paragraph" w:styleId="Kommentarthema">
    <w:name w:val="annotation subject"/>
    <w:basedOn w:val="Kommentartext"/>
    <w:next w:val="Kommentartext"/>
    <w:link w:val="KommentarthemaZchn"/>
    <w:uiPriority w:val="99"/>
    <w:semiHidden/>
    <w:unhideWhenUsed/>
    <w:rsid w:val="003A1DC5"/>
    <w:rPr>
      <w:b/>
      <w:bCs/>
    </w:rPr>
  </w:style>
  <w:style w:type="character" w:customStyle="1" w:styleId="KommentarthemaZchn">
    <w:name w:val="Kommentarthema Zchn"/>
    <w:basedOn w:val="KommentartextZchn"/>
    <w:link w:val="Kommentarthema"/>
    <w:uiPriority w:val="99"/>
    <w:semiHidden/>
    <w:rsid w:val="003A1DC5"/>
    <w:rPr>
      <w:b/>
      <w:bCs/>
      <w:sz w:val="20"/>
      <w:szCs w:val="20"/>
    </w:rPr>
  </w:style>
  <w:style w:type="paragraph" w:styleId="berarbeitung">
    <w:name w:val="Revision"/>
    <w:hidden/>
    <w:uiPriority w:val="99"/>
    <w:semiHidden/>
    <w:rsid w:val="00231B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4158</Words>
  <Characters>26197</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2019-01-24T12:12:00Z</dcterms:created>
  <dcterms:modified xsi:type="dcterms:W3CDTF">2019-01-24T12:39:00Z</dcterms:modified>
</cp:coreProperties>
</file>